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2C" w:rsidRPr="00476F2C" w:rsidRDefault="00476F2C" w:rsidP="00476F2C">
      <w:pPr>
        <w:jc w:val="center"/>
        <w:rPr>
          <w:rFonts w:hint="eastAsia"/>
          <w:b/>
          <w:sz w:val="40"/>
          <w:szCs w:val="40"/>
        </w:rPr>
      </w:pPr>
      <w:r w:rsidRPr="00476F2C">
        <w:rPr>
          <w:rFonts w:hint="eastAsia"/>
          <w:b/>
          <w:sz w:val="40"/>
          <w:szCs w:val="40"/>
        </w:rPr>
        <w:t>教育部學產基金設置急難慰問金實施要點</w:t>
      </w:r>
    </w:p>
    <w:p w:rsidR="00476F2C" w:rsidRPr="00AE75E3" w:rsidRDefault="00476F2C" w:rsidP="00AE75E3">
      <w:pPr>
        <w:snapToGrid w:val="0"/>
        <w:ind w:right="960"/>
        <w:rPr>
          <w:rFonts w:hint="eastAsia"/>
          <w:sz w:val="28"/>
          <w:szCs w:val="28"/>
        </w:rPr>
      </w:pPr>
      <w:bookmarkStart w:id="0" w:name="_GoBack"/>
      <w:bookmarkEnd w:id="0"/>
      <w:r w:rsidRPr="00AE75E3">
        <w:rPr>
          <w:rFonts w:hint="eastAsia"/>
          <w:sz w:val="28"/>
          <w:szCs w:val="28"/>
        </w:rPr>
        <w:t>民國</w:t>
      </w:r>
      <w:r w:rsidRPr="00AE75E3">
        <w:rPr>
          <w:rFonts w:hint="eastAsia"/>
          <w:sz w:val="28"/>
          <w:szCs w:val="28"/>
        </w:rPr>
        <w:t>84</w:t>
      </w:r>
      <w:r w:rsidRPr="00AE75E3">
        <w:rPr>
          <w:rFonts w:hint="eastAsia"/>
          <w:sz w:val="28"/>
          <w:szCs w:val="28"/>
        </w:rPr>
        <w:t>年</w:t>
      </w:r>
      <w:r w:rsidRPr="00AE75E3">
        <w:rPr>
          <w:rFonts w:hint="eastAsia"/>
          <w:sz w:val="28"/>
          <w:szCs w:val="28"/>
        </w:rPr>
        <w:t>1</w:t>
      </w:r>
      <w:r w:rsidRPr="00AE75E3">
        <w:rPr>
          <w:rFonts w:hint="eastAsia"/>
          <w:sz w:val="28"/>
          <w:szCs w:val="28"/>
        </w:rPr>
        <w:t>月</w:t>
      </w:r>
      <w:r w:rsidRPr="00AE75E3">
        <w:rPr>
          <w:rFonts w:hint="eastAsia"/>
          <w:sz w:val="28"/>
          <w:szCs w:val="28"/>
        </w:rPr>
        <w:t>6</w:t>
      </w:r>
      <w:r w:rsidRPr="00AE75E3">
        <w:rPr>
          <w:rFonts w:hint="eastAsia"/>
          <w:sz w:val="28"/>
          <w:szCs w:val="28"/>
        </w:rPr>
        <w:t>日</w:t>
      </w:r>
      <w:r w:rsidRPr="00AE75E3">
        <w:rPr>
          <w:rFonts w:hint="eastAsia"/>
          <w:sz w:val="28"/>
          <w:szCs w:val="28"/>
        </w:rPr>
        <w:t>84</w:t>
      </w:r>
      <w:r w:rsidRPr="00AE75E3">
        <w:rPr>
          <w:rFonts w:hint="eastAsia"/>
          <w:sz w:val="28"/>
          <w:szCs w:val="28"/>
        </w:rPr>
        <w:t>教總字第</w:t>
      </w:r>
      <w:r w:rsidRPr="00AE75E3">
        <w:rPr>
          <w:rFonts w:hint="eastAsia"/>
          <w:sz w:val="28"/>
          <w:szCs w:val="28"/>
        </w:rPr>
        <w:t>00234</w:t>
      </w:r>
      <w:r w:rsidRPr="00AE75E3">
        <w:rPr>
          <w:rFonts w:hint="eastAsia"/>
          <w:sz w:val="28"/>
          <w:szCs w:val="28"/>
        </w:rPr>
        <w:t>號函訂定</w:t>
      </w:r>
    </w:p>
    <w:p w:rsidR="00476F2C" w:rsidRPr="00AE75E3" w:rsidRDefault="00476F2C" w:rsidP="00AE75E3">
      <w:pPr>
        <w:snapToGrid w:val="0"/>
        <w:ind w:right="480"/>
        <w:rPr>
          <w:sz w:val="28"/>
          <w:szCs w:val="28"/>
        </w:rPr>
      </w:pPr>
      <w:r w:rsidRPr="00AE75E3">
        <w:rPr>
          <w:rFonts w:hint="eastAsia"/>
          <w:sz w:val="28"/>
          <w:szCs w:val="28"/>
        </w:rPr>
        <w:t>民國</w:t>
      </w:r>
      <w:r w:rsidRPr="00AE75E3">
        <w:rPr>
          <w:rFonts w:hint="eastAsia"/>
          <w:sz w:val="28"/>
          <w:szCs w:val="28"/>
        </w:rPr>
        <w:t>91</w:t>
      </w:r>
      <w:r w:rsidRPr="00AE75E3">
        <w:rPr>
          <w:rFonts w:hint="eastAsia"/>
          <w:sz w:val="28"/>
          <w:szCs w:val="28"/>
        </w:rPr>
        <w:t>年</w:t>
      </w:r>
      <w:r w:rsidRPr="00AE75E3">
        <w:rPr>
          <w:rFonts w:hint="eastAsia"/>
          <w:sz w:val="28"/>
          <w:szCs w:val="28"/>
        </w:rPr>
        <w:t>1</w:t>
      </w:r>
      <w:r w:rsidRPr="00AE75E3">
        <w:rPr>
          <w:rFonts w:hint="eastAsia"/>
          <w:sz w:val="28"/>
          <w:szCs w:val="28"/>
        </w:rPr>
        <w:t>月</w:t>
      </w:r>
      <w:r w:rsidRPr="00AE75E3">
        <w:rPr>
          <w:rFonts w:hint="eastAsia"/>
          <w:sz w:val="28"/>
          <w:szCs w:val="28"/>
        </w:rPr>
        <w:t>10</w:t>
      </w:r>
      <w:r w:rsidRPr="00AE75E3">
        <w:rPr>
          <w:rFonts w:hint="eastAsia"/>
          <w:sz w:val="28"/>
          <w:szCs w:val="28"/>
        </w:rPr>
        <w:t>日部授教中（總）字第</w:t>
      </w:r>
      <w:r w:rsidRPr="00AE75E3">
        <w:rPr>
          <w:rFonts w:hint="eastAsia"/>
          <w:sz w:val="28"/>
          <w:szCs w:val="28"/>
        </w:rPr>
        <w:t>0910500678</w:t>
      </w:r>
      <w:r w:rsidRPr="00AE75E3">
        <w:rPr>
          <w:rFonts w:hint="eastAsia"/>
          <w:sz w:val="28"/>
          <w:szCs w:val="28"/>
        </w:rPr>
        <w:t>號函修訂</w:t>
      </w:r>
      <w:r w:rsidRPr="00AE75E3">
        <w:rPr>
          <w:rFonts w:hint="eastAsia"/>
          <w:sz w:val="28"/>
          <w:szCs w:val="28"/>
        </w:rPr>
        <w:t xml:space="preserve">                         </w:t>
      </w:r>
      <w:r w:rsidRPr="00AE75E3">
        <w:rPr>
          <w:rFonts w:hint="eastAsia"/>
          <w:sz w:val="28"/>
          <w:szCs w:val="28"/>
        </w:rPr>
        <w:t>民國</w:t>
      </w:r>
      <w:r w:rsidRPr="00AE75E3">
        <w:rPr>
          <w:rFonts w:hint="eastAsia"/>
          <w:sz w:val="28"/>
          <w:szCs w:val="28"/>
        </w:rPr>
        <w:t>94</w:t>
      </w:r>
      <w:r w:rsidRPr="00AE75E3">
        <w:rPr>
          <w:rFonts w:hint="eastAsia"/>
          <w:sz w:val="28"/>
          <w:szCs w:val="28"/>
        </w:rPr>
        <w:t>年</w:t>
      </w:r>
      <w:r w:rsidRPr="00AE75E3">
        <w:rPr>
          <w:rFonts w:hint="eastAsia"/>
          <w:sz w:val="28"/>
          <w:szCs w:val="28"/>
        </w:rPr>
        <w:t>6</w:t>
      </w:r>
      <w:r w:rsidRPr="00AE75E3">
        <w:rPr>
          <w:rFonts w:hint="eastAsia"/>
          <w:sz w:val="28"/>
          <w:szCs w:val="28"/>
        </w:rPr>
        <w:t>月</w:t>
      </w:r>
      <w:r w:rsidRPr="00AE75E3">
        <w:rPr>
          <w:rFonts w:hint="eastAsia"/>
          <w:sz w:val="28"/>
          <w:szCs w:val="28"/>
        </w:rPr>
        <w:t>7</w:t>
      </w:r>
      <w:r w:rsidRPr="00AE75E3">
        <w:rPr>
          <w:rFonts w:hint="eastAsia"/>
          <w:sz w:val="28"/>
          <w:szCs w:val="28"/>
        </w:rPr>
        <w:t>日部授教中（總）字第</w:t>
      </w:r>
      <w:r w:rsidRPr="00AE75E3">
        <w:rPr>
          <w:rFonts w:hint="eastAsia"/>
          <w:sz w:val="28"/>
          <w:szCs w:val="28"/>
        </w:rPr>
        <w:t>0940506757</w:t>
      </w:r>
      <w:r w:rsidRPr="00AE75E3">
        <w:rPr>
          <w:rFonts w:hint="eastAsia"/>
          <w:sz w:val="28"/>
          <w:szCs w:val="28"/>
        </w:rPr>
        <w:t>Ｃ號令修正</w:t>
      </w:r>
    </w:p>
    <w:p w:rsidR="00476F2C" w:rsidRPr="00AE75E3" w:rsidRDefault="00476F2C" w:rsidP="00AE75E3">
      <w:pPr>
        <w:snapToGrid w:val="0"/>
        <w:ind w:right="480"/>
        <w:rPr>
          <w:sz w:val="28"/>
          <w:szCs w:val="28"/>
        </w:rPr>
      </w:pPr>
      <w:r w:rsidRPr="00AE75E3">
        <w:rPr>
          <w:rFonts w:hint="eastAsia"/>
          <w:sz w:val="28"/>
          <w:szCs w:val="28"/>
        </w:rPr>
        <w:t>民國</w:t>
      </w:r>
      <w:r w:rsidRPr="00AE75E3">
        <w:rPr>
          <w:rFonts w:hint="eastAsia"/>
          <w:sz w:val="28"/>
          <w:szCs w:val="28"/>
        </w:rPr>
        <w:t>95</w:t>
      </w:r>
      <w:r w:rsidRPr="00AE75E3">
        <w:rPr>
          <w:rFonts w:hint="eastAsia"/>
          <w:sz w:val="28"/>
          <w:szCs w:val="28"/>
        </w:rPr>
        <w:t>年</w:t>
      </w:r>
      <w:r w:rsidRPr="00AE75E3">
        <w:rPr>
          <w:rFonts w:hint="eastAsia"/>
          <w:sz w:val="28"/>
          <w:szCs w:val="28"/>
        </w:rPr>
        <w:t>8</w:t>
      </w:r>
      <w:r w:rsidRPr="00AE75E3">
        <w:rPr>
          <w:rFonts w:hint="eastAsia"/>
          <w:sz w:val="28"/>
          <w:szCs w:val="28"/>
        </w:rPr>
        <w:t>月</w:t>
      </w:r>
      <w:r w:rsidRPr="00AE75E3">
        <w:rPr>
          <w:rFonts w:hint="eastAsia"/>
          <w:sz w:val="28"/>
          <w:szCs w:val="28"/>
        </w:rPr>
        <w:t>30</w:t>
      </w:r>
      <w:r w:rsidRPr="00AE75E3">
        <w:rPr>
          <w:rFonts w:hint="eastAsia"/>
          <w:sz w:val="28"/>
          <w:szCs w:val="28"/>
        </w:rPr>
        <w:t>日部授教中（總）字第</w:t>
      </w:r>
      <w:r w:rsidRPr="00AE75E3">
        <w:rPr>
          <w:rFonts w:hint="eastAsia"/>
          <w:sz w:val="28"/>
          <w:szCs w:val="28"/>
        </w:rPr>
        <w:t>0950510980C</w:t>
      </w:r>
      <w:r w:rsidRPr="00AE75E3">
        <w:rPr>
          <w:rFonts w:hint="eastAsia"/>
          <w:sz w:val="28"/>
          <w:szCs w:val="28"/>
        </w:rPr>
        <w:t>號令修正</w:t>
      </w:r>
    </w:p>
    <w:p w:rsidR="00476F2C" w:rsidRPr="00AE75E3" w:rsidRDefault="00476F2C" w:rsidP="00AE75E3">
      <w:pPr>
        <w:snapToGrid w:val="0"/>
        <w:ind w:right="480"/>
        <w:rPr>
          <w:sz w:val="28"/>
          <w:szCs w:val="28"/>
        </w:rPr>
      </w:pPr>
      <w:r w:rsidRPr="00AE75E3">
        <w:rPr>
          <w:rFonts w:hint="eastAsia"/>
          <w:sz w:val="28"/>
          <w:szCs w:val="28"/>
        </w:rPr>
        <w:t>民國</w:t>
      </w:r>
      <w:r w:rsidRPr="00AE75E3">
        <w:rPr>
          <w:rFonts w:hint="eastAsia"/>
          <w:sz w:val="28"/>
          <w:szCs w:val="28"/>
        </w:rPr>
        <w:t>101</w:t>
      </w:r>
      <w:r w:rsidRPr="00AE75E3">
        <w:rPr>
          <w:rFonts w:hint="eastAsia"/>
          <w:sz w:val="28"/>
          <w:szCs w:val="28"/>
        </w:rPr>
        <w:t>年</w:t>
      </w:r>
      <w:r w:rsidRPr="00AE75E3">
        <w:rPr>
          <w:rFonts w:hint="eastAsia"/>
          <w:sz w:val="28"/>
          <w:szCs w:val="28"/>
        </w:rPr>
        <w:t>12</w:t>
      </w:r>
      <w:r w:rsidRPr="00AE75E3">
        <w:rPr>
          <w:rFonts w:hint="eastAsia"/>
          <w:sz w:val="28"/>
          <w:szCs w:val="28"/>
        </w:rPr>
        <w:t>月</w:t>
      </w:r>
      <w:r w:rsidRPr="00AE75E3">
        <w:rPr>
          <w:rFonts w:hint="eastAsia"/>
          <w:sz w:val="28"/>
          <w:szCs w:val="28"/>
        </w:rPr>
        <w:t>6</w:t>
      </w:r>
      <w:r w:rsidRPr="00AE75E3">
        <w:rPr>
          <w:rFonts w:hint="eastAsia"/>
          <w:sz w:val="28"/>
          <w:szCs w:val="28"/>
        </w:rPr>
        <w:t>日部授教中（學）字第</w:t>
      </w:r>
      <w:r w:rsidRPr="00AE75E3">
        <w:rPr>
          <w:rFonts w:hint="eastAsia"/>
          <w:sz w:val="28"/>
          <w:szCs w:val="28"/>
        </w:rPr>
        <w:t>1010519701</w:t>
      </w:r>
      <w:r w:rsidRPr="00AE75E3">
        <w:rPr>
          <w:rFonts w:hint="eastAsia"/>
          <w:sz w:val="28"/>
          <w:szCs w:val="28"/>
        </w:rPr>
        <w:t>Ｄ號令修正</w:t>
      </w:r>
    </w:p>
    <w:p w:rsidR="00476F2C" w:rsidRPr="00AE75E3" w:rsidRDefault="00476F2C" w:rsidP="00AE75E3">
      <w:pPr>
        <w:snapToGrid w:val="0"/>
        <w:ind w:right="480"/>
        <w:rPr>
          <w:rFonts w:hint="eastAsia"/>
          <w:sz w:val="28"/>
          <w:szCs w:val="28"/>
        </w:rPr>
      </w:pPr>
      <w:r w:rsidRPr="00AE75E3">
        <w:rPr>
          <w:rFonts w:hint="eastAsia"/>
          <w:sz w:val="28"/>
          <w:szCs w:val="28"/>
        </w:rPr>
        <w:t>民國</w:t>
      </w:r>
      <w:r w:rsidRPr="00AE75E3">
        <w:rPr>
          <w:rFonts w:hint="eastAsia"/>
          <w:sz w:val="28"/>
          <w:szCs w:val="28"/>
        </w:rPr>
        <w:t>104</w:t>
      </w:r>
      <w:r w:rsidRPr="00AE75E3">
        <w:rPr>
          <w:rFonts w:hint="eastAsia"/>
          <w:sz w:val="28"/>
          <w:szCs w:val="28"/>
        </w:rPr>
        <w:t>年</w:t>
      </w:r>
      <w:r w:rsidRPr="00AE75E3">
        <w:rPr>
          <w:rFonts w:hint="eastAsia"/>
          <w:sz w:val="28"/>
          <w:szCs w:val="28"/>
        </w:rPr>
        <w:t>1</w:t>
      </w:r>
      <w:r w:rsidRPr="00AE75E3">
        <w:rPr>
          <w:rFonts w:hint="eastAsia"/>
          <w:sz w:val="28"/>
          <w:szCs w:val="28"/>
        </w:rPr>
        <w:t>月</w:t>
      </w:r>
      <w:r w:rsidRPr="00AE75E3">
        <w:rPr>
          <w:rFonts w:hint="eastAsia"/>
          <w:sz w:val="28"/>
          <w:szCs w:val="28"/>
        </w:rPr>
        <w:t>28</w:t>
      </w:r>
      <w:r w:rsidRPr="00AE75E3">
        <w:rPr>
          <w:rFonts w:hint="eastAsia"/>
          <w:sz w:val="28"/>
          <w:szCs w:val="28"/>
        </w:rPr>
        <w:t>日臺教秘</w:t>
      </w:r>
      <w:r w:rsidRPr="00AE75E3">
        <w:rPr>
          <w:rFonts w:hint="eastAsia"/>
          <w:sz w:val="28"/>
          <w:szCs w:val="28"/>
        </w:rPr>
        <w:t>(</w:t>
      </w:r>
      <w:r w:rsidRPr="00AE75E3">
        <w:rPr>
          <w:rFonts w:hint="eastAsia"/>
          <w:sz w:val="28"/>
          <w:szCs w:val="28"/>
        </w:rPr>
        <w:t>五</w:t>
      </w:r>
      <w:r w:rsidRPr="00AE75E3">
        <w:rPr>
          <w:rFonts w:hint="eastAsia"/>
          <w:sz w:val="28"/>
          <w:szCs w:val="28"/>
        </w:rPr>
        <w:t>)</w:t>
      </w:r>
      <w:r w:rsidRPr="00AE75E3">
        <w:rPr>
          <w:rFonts w:hint="eastAsia"/>
          <w:sz w:val="28"/>
          <w:szCs w:val="28"/>
        </w:rPr>
        <w:t>字第</w:t>
      </w:r>
      <w:r w:rsidRPr="00AE75E3">
        <w:rPr>
          <w:rFonts w:hint="eastAsia"/>
          <w:sz w:val="28"/>
          <w:szCs w:val="28"/>
        </w:rPr>
        <w:t>1030127715B</w:t>
      </w:r>
      <w:r w:rsidRPr="00AE75E3">
        <w:rPr>
          <w:rFonts w:hint="eastAsia"/>
          <w:sz w:val="28"/>
          <w:szCs w:val="28"/>
        </w:rPr>
        <w:t>號令修正</w:t>
      </w:r>
    </w:p>
    <w:p w:rsidR="00476F2C" w:rsidRPr="00AE75E3" w:rsidRDefault="00476F2C" w:rsidP="00AE75E3">
      <w:pPr>
        <w:snapToGrid w:val="0"/>
        <w:ind w:left="496" w:hangingChars="177" w:hanging="496"/>
        <w:rPr>
          <w:rFonts w:hint="eastAsia"/>
          <w:sz w:val="28"/>
          <w:szCs w:val="28"/>
        </w:rPr>
      </w:pPr>
      <w:r w:rsidRPr="00AE75E3">
        <w:rPr>
          <w:rFonts w:hint="eastAsia"/>
          <w:sz w:val="28"/>
          <w:szCs w:val="28"/>
        </w:rPr>
        <w:t>一、教育部（以下簡稱本部）為運用學產基金辦理學生及幼兒急難慰問金之發放，特訂定本要點。</w:t>
      </w:r>
    </w:p>
    <w:p w:rsidR="00476F2C" w:rsidRPr="00AE75E3" w:rsidRDefault="00476F2C" w:rsidP="00AE75E3">
      <w:pPr>
        <w:snapToGrid w:val="0"/>
        <w:ind w:left="496" w:hangingChars="177" w:hanging="496"/>
        <w:rPr>
          <w:rFonts w:hint="eastAsia"/>
          <w:sz w:val="28"/>
          <w:szCs w:val="28"/>
        </w:rPr>
      </w:pPr>
      <w:r w:rsidRPr="00AE75E3">
        <w:rPr>
          <w:rFonts w:hint="eastAsia"/>
          <w:sz w:val="28"/>
          <w:szCs w:val="28"/>
        </w:rPr>
        <w:t>二、適用對象：本要點適用對象為各級學校（包括進修學校）在學學生</w:t>
      </w:r>
      <w:r w:rsidRPr="00AE75E3">
        <w:rPr>
          <w:rFonts w:hint="eastAsia"/>
          <w:sz w:val="28"/>
          <w:szCs w:val="28"/>
        </w:rPr>
        <w:t>(</w:t>
      </w:r>
      <w:r w:rsidRPr="00AE75E3">
        <w:rPr>
          <w:rFonts w:hint="eastAsia"/>
          <w:sz w:val="28"/>
          <w:szCs w:val="28"/>
        </w:rPr>
        <w:t>以下簡稱學生</w:t>
      </w:r>
      <w:r w:rsidRPr="00AE75E3">
        <w:rPr>
          <w:rFonts w:hint="eastAsia"/>
          <w:sz w:val="28"/>
          <w:szCs w:val="28"/>
        </w:rPr>
        <w:t>)</w:t>
      </w:r>
      <w:r w:rsidRPr="00AE75E3">
        <w:rPr>
          <w:rFonts w:hint="eastAsia"/>
          <w:sz w:val="28"/>
          <w:szCs w:val="28"/>
        </w:rPr>
        <w:t>及幼兒園幼兒</w:t>
      </w:r>
      <w:r w:rsidRPr="00AE75E3">
        <w:rPr>
          <w:rFonts w:hint="eastAsia"/>
          <w:sz w:val="28"/>
          <w:szCs w:val="28"/>
        </w:rPr>
        <w:t>(</w:t>
      </w:r>
      <w:r w:rsidRPr="00AE75E3">
        <w:rPr>
          <w:rFonts w:hint="eastAsia"/>
          <w:sz w:val="28"/>
          <w:szCs w:val="28"/>
        </w:rPr>
        <w:t>以下簡稱幼兒</w:t>
      </w:r>
      <w:r w:rsidRPr="00AE75E3">
        <w:rPr>
          <w:rFonts w:hint="eastAsia"/>
          <w:sz w:val="28"/>
          <w:szCs w:val="28"/>
        </w:rPr>
        <w:t>)</w:t>
      </w:r>
      <w:r w:rsidRPr="00AE75E3">
        <w:rPr>
          <w:rFonts w:hint="eastAsia"/>
          <w:sz w:val="28"/>
          <w:szCs w:val="28"/>
        </w:rPr>
        <w:t>。但不包括就讀大學校院碩士班、博士班、空中進修學院與空中大學研究所碩士班、空中大學及其附設專科部，或年齡滿二十五歲之學生。</w:t>
      </w:r>
    </w:p>
    <w:p w:rsidR="00476F2C" w:rsidRPr="00AE75E3" w:rsidRDefault="00476F2C" w:rsidP="00AE75E3">
      <w:pPr>
        <w:snapToGrid w:val="0"/>
        <w:rPr>
          <w:rFonts w:hint="eastAsia"/>
          <w:sz w:val="28"/>
          <w:szCs w:val="28"/>
        </w:rPr>
      </w:pPr>
      <w:r w:rsidRPr="00AE75E3">
        <w:rPr>
          <w:rFonts w:hint="eastAsia"/>
          <w:sz w:val="28"/>
          <w:szCs w:val="28"/>
        </w:rPr>
        <w:t>三、學生或幼兒慰問金核給條件及金額：</w:t>
      </w:r>
    </w:p>
    <w:p w:rsidR="00476F2C" w:rsidRPr="00AE75E3" w:rsidRDefault="00476F2C" w:rsidP="00AE75E3">
      <w:pPr>
        <w:snapToGrid w:val="0"/>
        <w:ind w:left="496" w:hangingChars="177" w:hanging="496"/>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因傷病住院七日以上或發生意外死亡者，核給新臺幣一萬元；符合全民健保重大傷病標準者，核給新臺幣二萬元。但其原因事實係可歸責於學生之故意違法行為，而該學生年齡在十八歲以上者，不予核給。</w:t>
      </w:r>
    </w:p>
    <w:p w:rsidR="00476F2C" w:rsidRPr="00AE75E3" w:rsidRDefault="00476F2C" w:rsidP="00AE75E3">
      <w:pPr>
        <w:snapToGrid w:val="0"/>
        <w:ind w:left="496" w:hangingChars="177" w:hanging="496"/>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遭受父母或監護人虐待、遺棄或強迫從事不正當職業行為，致無法生活於家庭，並經政府核准有</w:t>
      </w:r>
    </w:p>
    <w:p w:rsidR="00476F2C" w:rsidRPr="00AE75E3" w:rsidRDefault="00476F2C" w:rsidP="00AE75E3">
      <w:pPr>
        <w:snapToGrid w:val="0"/>
        <w:rPr>
          <w:rFonts w:hint="eastAsia"/>
          <w:sz w:val="28"/>
          <w:szCs w:val="28"/>
        </w:rPr>
      </w:pPr>
      <w:r w:rsidRPr="00AE75E3">
        <w:rPr>
          <w:rFonts w:hint="eastAsia"/>
          <w:sz w:val="28"/>
          <w:szCs w:val="28"/>
        </w:rPr>
        <w:t>案之社會福利機構或社會福利機構委託親屬收容者，核給新臺幣二萬元。</w:t>
      </w:r>
    </w:p>
    <w:p w:rsidR="00476F2C" w:rsidRPr="00AE75E3" w:rsidRDefault="00476F2C" w:rsidP="00AE75E3">
      <w:pPr>
        <w:snapToGrid w:val="0"/>
        <w:rPr>
          <w:rFonts w:hint="eastAsia"/>
          <w:sz w:val="28"/>
          <w:szCs w:val="28"/>
        </w:rPr>
      </w:pPr>
      <w:r w:rsidRPr="00AE75E3">
        <w:rPr>
          <w:rFonts w:hint="eastAsia"/>
          <w:sz w:val="28"/>
          <w:szCs w:val="28"/>
        </w:rPr>
        <w:t>(</w:t>
      </w:r>
      <w:r w:rsidRPr="00AE75E3">
        <w:rPr>
          <w:rFonts w:hint="eastAsia"/>
          <w:sz w:val="28"/>
          <w:szCs w:val="28"/>
        </w:rPr>
        <w:t>三</w:t>
      </w:r>
      <w:r w:rsidRPr="00AE75E3">
        <w:rPr>
          <w:rFonts w:hint="eastAsia"/>
          <w:sz w:val="28"/>
          <w:szCs w:val="28"/>
        </w:rPr>
        <w:t>)</w:t>
      </w:r>
      <w:r w:rsidRPr="00AE75E3">
        <w:rPr>
          <w:rFonts w:hint="eastAsia"/>
          <w:sz w:val="28"/>
          <w:szCs w:val="28"/>
        </w:rPr>
        <w:t>因其父母或監護人有下列情形之一：</w:t>
      </w:r>
    </w:p>
    <w:p w:rsidR="00476F2C" w:rsidRPr="00AE75E3" w:rsidRDefault="00476F2C" w:rsidP="00AE75E3">
      <w:pPr>
        <w:snapToGrid w:val="0"/>
        <w:rPr>
          <w:rFonts w:hint="eastAsia"/>
          <w:sz w:val="28"/>
          <w:szCs w:val="28"/>
        </w:rPr>
      </w:pPr>
      <w:r w:rsidRPr="00AE75E3">
        <w:rPr>
          <w:rFonts w:hint="eastAsia"/>
          <w:sz w:val="28"/>
          <w:szCs w:val="28"/>
        </w:rPr>
        <w:t>1.</w:t>
      </w:r>
      <w:r w:rsidRPr="00AE75E3">
        <w:rPr>
          <w:rFonts w:hint="eastAsia"/>
          <w:sz w:val="28"/>
          <w:szCs w:val="28"/>
        </w:rPr>
        <w:t>失蹤達六個月以上、入獄服刑或非自願離職者，核給新臺幣一萬元。</w:t>
      </w:r>
    </w:p>
    <w:p w:rsidR="00476F2C" w:rsidRPr="00AE75E3" w:rsidRDefault="00476F2C" w:rsidP="00AE75E3">
      <w:pPr>
        <w:snapToGrid w:val="0"/>
        <w:rPr>
          <w:rFonts w:hint="eastAsia"/>
          <w:sz w:val="28"/>
          <w:szCs w:val="28"/>
        </w:rPr>
      </w:pPr>
      <w:r w:rsidRPr="00AE75E3">
        <w:rPr>
          <w:rFonts w:hint="eastAsia"/>
          <w:sz w:val="28"/>
          <w:szCs w:val="28"/>
        </w:rPr>
        <w:t>2.</w:t>
      </w:r>
      <w:r w:rsidRPr="00AE75E3">
        <w:rPr>
          <w:rFonts w:hint="eastAsia"/>
          <w:sz w:val="28"/>
          <w:szCs w:val="28"/>
        </w:rPr>
        <w:t>符合全民健保重大傷病標準者，核給新臺幣二萬元。</w:t>
      </w:r>
    </w:p>
    <w:p w:rsidR="00476F2C" w:rsidRPr="00AE75E3" w:rsidRDefault="00476F2C" w:rsidP="00AE75E3">
      <w:pPr>
        <w:snapToGrid w:val="0"/>
        <w:ind w:left="165" w:hangingChars="59" w:hanging="165"/>
        <w:rPr>
          <w:rFonts w:hint="eastAsia"/>
          <w:sz w:val="28"/>
          <w:szCs w:val="28"/>
        </w:rPr>
      </w:pPr>
      <w:r w:rsidRPr="00AE75E3">
        <w:rPr>
          <w:rFonts w:hint="eastAsia"/>
          <w:sz w:val="28"/>
          <w:szCs w:val="28"/>
        </w:rPr>
        <w:t>3.</w:t>
      </w:r>
      <w:r w:rsidRPr="00AE75E3">
        <w:rPr>
          <w:rFonts w:hint="eastAsia"/>
          <w:sz w:val="28"/>
          <w:szCs w:val="28"/>
        </w:rPr>
        <w:t>因特殊災害受傷並住院未滿七日者，核給新臺幣五千元；住院達七日以上者，核給新臺幣一萬元。</w:t>
      </w:r>
    </w:p>
    <w:p w:rsidR="00476F2C" w:rsidRPr="00AE75E3" w:rsidRDefault="00476F2C" w:rsidP="00AE75E3">
      <w:pPr>
        <w:snapToGrid w:val="0"/>
        <w:rPr>
          <w:rFonts w:hint="eastAsia"/>
          <w:sz w:val="28"/>
          <w:szCs w:val="28"/>
        </w:rPr>
      </w:pPr>
      <w:r w:rsidRPr="00AE75E3">
        <w:rPr>
          <w:rFonts w:hint="eastAsia"/>
          <w:sz w:val="28"/>
          <w:szCs w:val="28"/>
        </w:rPr>
        <w:t>4.</w:t>
      </w:r>
      <w:r w:rsidRPr="00AE75E3">
        <w:rPr>
          <w:rFonts w:hint="eastAsia"/>
          <w:sz w:val="28"/>
          <w:szCs w:val="28"/>
        </w:rPr>
        <w:t>死亡者，核給新臺幣二萬元。</w:t>
      </w:r>
    </w:p>
    <w:p w:rsidR="00476F2C" w:rsidRPr="00AE75E3" w:rsidRDefault="00476F2C" w:rsidP="00AE75E3">
      <w:pPr>
        <w:snapToGrid w:val="0"/>
        <w:rPr>
          <w:rFonts w:hint="eastAsia"/>
          <w:sz w:val="28"/>
          <w:szCs w:val="28"/>
        </w:rPr>
      </w:pPr>
      <w:r w:rsidRPr="00AE75E3">
        <w:rPr>
          <w:rFonts w:hint="eastAsia"/>
          <w:sz w:val="28"/>
          <w:szCs w:val="28"/>
        </w:rPr>
        <w:t>(</w:t>
      </w:r>
      <w:r w:rsidRPr="00AE75E3">
        <w:rPr>
          <w:rFonts w:hint="eastAsia"/>
          <w:sz w:val="28"/>
          <w:szCs w:val="28"/>
        </w:rPr>
        <w:t>四</w:t>
      </w:r>
      <w:r w:rsidRPr="00AE75E3">
        <w:rPr>
          <w:rFonts w:hint="eastAsia"/>
          <w:sz w:val="28"/>
          <w:szCs w:val="28"/>
        </w:rPr>
        <w:t>)</w:t>
      </w:r>
      <w:r w:rsidRPr="00AE75E3">
        <w:rPr>
          <w:rFonts w:hint="eastAsia"/>
          <w:sz w:val="28"/>
          <w:szCs w:val="28"/>
        </w:rPr>
        <w:t>因其他家境特殊、清寒或遭逢重大意外事故等原因，經本部專案核准者。</w:t>
      </w:r>
    </w:p>
    <w:p w:rsidR="00476F2C" w:rsidRPr="00AE75E3" w:rsidRDefault="00476F2C" w:rsidP="00AE75E3">
      <w:pPr>
        <w:snapToGrid w:val="0"/>
        <w:ind w:left="426" w:hangingChars="152" w:hanging="426"/>
        <w:rPr>
          <w:rFonts w:hint="eastAsia"/>
          <w:sz w:val="28"/>
          <w:szCs w:val="28"/>
        </w:rPr>
      </w:pPr>
      <w:r w:rsidRPr="00AE75E3">
        <w:rPr>
          <w:rFonts w:hint="eastAsia"/>
          <w:sz w:val="28"/>
          <w:szCs w:val="28"/>
        </w:rPr>
        <w:t xml:space="preserve">   </w:t>
      </w:r>
      <w:r w:rsidRPr="00AE75E3">
        <w:rPr>
          <w:rFonts w:hint="eastAsia"/>
          <w:sz w:val="28"/>
          <w:szCs w:val="28"/>
        </w:rPr>
        <w:t>前項學生或幼兒之家庭總收入，依最近一年綜合所得總額達新臺幣一百萬元以上，或不動產價值合計達新臺幣一千萬元以上，不予核給。但依前項第二款及第四款規定申請者，不在此限。</w:t>
      </w:r>
    </w:p>
    <w:p w:rsidR="00476F2C" w:rsidRPr="00AE75E3" w:rsidRDefault="00AE75E3" w:rsidP="00AE75E3">
      <w:pPr>
        <w:snapToGrid w:val="0"/>
        <w:ind w:left="426" w:hangingChars="152" w:hanging="426"/>
        <w:rPr>
          <w:rFonts w:hint="eastAsia"/>
          <w:sz w:val="28"/>
          <w:szCs w:val="28"/>
        </w:rPr>
      </w:pPr>
      <w:r>
        <w:rPr>
          <w:rFonts w:hint="eastAsia"/>
          <w:sz w:val="28"/>
          <w:szCs w:val="28"/>
        </w:rPr>
        <w:t xml:space="preserve">   </w:t>
      </w:r>
      <w:r w:rsidR="00476F2C" w:rsidRPr="00AE75E3">
        <w:rPr>
          <w:rFonts w:hint="eastAsia"/>
          <w:sz w:val="28"/>
          <w:szCs w:val="28"/>
        </w:rPr>
        <w:t>每人每年依第一項各款事由申請，以核給一次為限；同一事件以家庭為單位，申請以一次為限。</w:t>
      </w:r>
    </w:p>
    <w:p w:rsidR="00476F2C" w:rsidRPr="00AE75E3" w:rsidRDefault="00AE75E3" w:rsidP="00AE75E3">
      <w:pPr>
        <w:snapToGrid w:val="0"/>
        <w:rPr>
          <w:rFonts w:hint="eastAsia"/>
          <w:sz w:val="28"/>
          <w:szCs w:val="28"/>
        </w:rPr>
      </w:pPr>
      <w:r>
        <w:rPr>
          <w:rFonts w:hint="eastAsia"/>
          <w:sz w:val="28"/>
          <w:szCs w:val="28"/>
        </w:rPr>
        <w:t xml:space="preserve">   </w:t>
      </w:r>
      <w:r w:rsidR="00476F2C" w:rsidRPr="00AE75E3">
        <w:rPr>
          <w:rFonts w:hint="eastAsia"/>
          <w:sz w:val="28"/>
          <w:szCs w:val="28"/>
        </w:rPr>
        <w:t>如父母雙方發生第一項第三款各目同一事故者，以累計方式核發。</w:t>
      </w:r>
    </w:p>
    <w:p w:rsidR="00476F2C" w:rsidRPr="00AE75E3" w:rsidRDefault="00476F2C" w:rsidP="00AE75E3">
      <w:pPr>
        <w:snapToGrid w:val="0"/>
        <w:rPr>
          <w:rFonts w:hint="eastAsia"/>
          <w:sz w:val="28"/>
          <w:szCs w:val="28"/>
        </w:rPr>
      </w:pPr>
      <w:r w:rsidRPr="00AE75E3">
        <w:rPr>
          <w:rFonts w:hint="eastAsia"/>
          <w:sz w:val="28"/>
          <w:szCs w:val="28"/>
        </w:rPr>
        <w:t>四、符合前點所定條件之學生及幼兒得依下列規定申請慰問金：</w:t>
      </w:r>
    </w:p>
    <w:p w:rsidR="00476F2C" w:rsidRPr="00AE75E3" w:rsidRDefault="00476F2C" w:rsidP="00AE75E3">
      <w:pPr>
        <w:snapToGrid w:val="0"/>
        <w:ind w:left="426" w:hangingChars="152" w:hanging="426"/>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申請時間、辦理方式：應於事實發生之日起三個月內，向所屬學校或幼兒園提出申請。但有特殊原因未能依規定期限辦理，經申請單位專案報本部核定者，不在此限。</w:t>
      </w:r>
    </w:p>
    <w:p w:rsidR="00476F2C" w:rsidRPr="00AE75E3" w:rsidRDefault="00476F2C" w:rsidP="00AE75E3">
      <w:pPr>
        <w:snapToGrid w:val="0"/>
        <w:ind w:left="426" w:hangingChars="152" w:hanging="426"/>
        <w:rPr>
          <w:rFonts w:hint="eastAsia"/>
          <w:sz w:val="28"/>
          <w:szCs w:val="28"/>
        </w:rPr>
      </w:pPr>
      <w:r w:rsidRPr="00AE75E3">
        <w:rPr>
          <w:rFonts w:hint="eastAsia"/>
          <w:sz w:val="28"/>
          <w:szCs w:val="28"/>
        </w:rPr>
        <w:lastRenderedPageBreak/>
        <w:t>(</w:t>
      </w:r>
      <w:r w:rsidRPr="00AE75E3">
        <w:rPr>
          <w:rFonts w:hint="eastAsia"/>
          <w:sz w:val="28"/>
          <w:szCs w:val="28"/>
        </w:rPr>
        <w:t>二</w:t>
      </w:r>
      <w:r w:rsidRPr="00AE75E3">
        <w:rPr>
          <w:rFonts w:hint="eastAsia"/>
          <w:sz w:val="28"/>
          <w:szCs w:val="28"/>
        </w:rPr>
        <w:t>)</w:t>
      </w:r>
      <w:r w:rsidRPr="00AE75E3">
        <w:rPr>
          <w:rFonts w:hint="eastAsia"/>
          <w:sz w:val="28"/>
          <w:szCs w:val="28"/>
        </w:rPr>
        <w:t>審核：各級學校及幼兒園應於前款申請提出之日起一個月內彙整申請案，送本部指定之學校辦理初審後，由本部辦理複審後核定。</w:t>
      </w:r>
    </w:p>
    <w:p w:rsidR="00476F2C" w:rsidRPr="00AE75E3" w:rsidRDefault="00476F2C" w:rsidP="00AE75E3">
      <w:pPr>
        <w:snapToGrid w:val="0"/>
        <w:rPr>
          <w:rFonts w:hint="eastAsia"/>
          <w:sz w:val="28"/>
          <w:szCs w:val="28"/>
        </w:rPr>
      </w:pPr>
      <w:r w:rsidRPr="00AE75E3">
        <w:rPr>
          <w:rFonts w:hint="eastAsia"/>
          <w:sz w:val="28"/>
          <w:szCs w:val="28"/>
        </w:rPr>
        <w:t>(</w:t>
      </w:r>
      <w:r w:rsidRPr="00AE75E3">
        <w:rPr>
          <w:rFonts w:hint="eastAsia"/>
          <w:sz w:val="28"/>
          <w:szCs w:val="28"/>
        </w:rPr>
        <w:t>三</w:t>
      </w:r>
      <w:r w:rsidRPr="00AE75E3">
        <w:rPr>
          <w:rFonts w:hint="eastAsia"/>
          <w:sz w:val="28"/>
          <w:szCs w:val="28"/>
        </w:rPr>
        <w:t>)</w:t>
      </w:r>
      <w:r w:rsidRPr="00AE75E3">
        <w:rPr>
          <w:rFonts w:hint="eastAsia"/>
          <w:sz w:val="28"/>
          <w:szCs w:val="28"/>
        </w:rPr>
        <w:t>撥款：本部核定後，應函知指定學校辦理撥款轉發事宜。</w:t>
      </w:r>
    </w:p>
    <w:p w:rsidR="00476F2C" w:rsidRPr="00AE75E3" w:rsidRDefault="00476F2C" w:rsidP="00AE75E3">
      <w:pPr>
        <w:snapToGrid w:val="0"/>
        <w:rPr>
          <w:rFonts w:hint="eastAsia"/>
          <w:sz w:val="28"/>
          <w:szCs w:val="28"/>
        </w:rPr>
      </w:pPr>
      <w:r w:rsidRPr="00AE75E3">
        <w:rPr>
          <w:rFonts w:hint="eastAsia"/>
          <w:sz w:val="28"/>
          <w:szCs w:val="28"/>
        </w:rPr>
        <w:t>五、慰問金致送方式：</w:t>
      </w:r>
    </w:p>
    <w:p w:rsidR="00476F2C" w:rsidRPr="00AE75E3" w:rsidRDefault="00476F2C" w:rsidP="00AE75E3">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專人致送。</w:t>
      </w:r>
    </w:p>
    <w:p w:rsidR="00476F2C" w:rsidRPr="00AE75E3" w:rsidRDefault="00476F2C" w:rsidP="00AE75E3">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由所屬學校或幼兒園轉送。</w:t>
      </w:r>
    </w:p>
    <w:p w:rsidR="00476F2C" w:rsidRDefault="00476F2C" w:rsidP="00AE75E3">
      <w:pPr>
        <w:snapToGrid w:val="0"/>
        <w:rPr>
          <w:sz w:val="28"/>
          <w:szCs w:val="28"/>
        </w:rPr>
      </w:pPr>
    </w:p>
    <w:tbl>
      <w:tblPr>
        <w:tblStyle w:val="a3"/>
        <w:tblW w:w="0" w:type="auto"/>
        <w:tblLook w:val="04A0" w:firstRow="1" w:lastRow="0" w:firstColumn="1" w:lastColumn="0" w:noHBand="0" w:noVBand="1"/>
      </w:tblPr>
      <w:tblGrid>
        <w:gridCol w:w="3245"/>
        <w:gridCol w:w="3245"/>
        <w:gridCol w:w="3246"/>
      </w:tblGrid>
      <w:tr w:rsidR="00AE75E3" w:rsidTr="00600241">
        <w:tc>
          <w:tcPr>
            <w:tcW w:w="9736" w:type="dxa"/>
            <w:gridSpan w:val="3"/>
          </w:tcPr>
          <w:p w:rsidR="00AE75E3" w:rsidRDefault="00AE75E3" w:rsidP="00AE75E3">
            <w:pPr>
              <w:snapToGrid w:val="0"/>
              <w:rPr>
                <w:rFonts w:hint="eastAsia"/>
                <w:sz w:val="28"/>
                <w:szCs w:val="28"/>
              </w:rPr>
            </w:pPr>
            <w:r w:rsidRPr="00AE75E3">
              <w:rPr>
                <w:rFonts w:hint="eastAsia"/>
                <w:sz w:val="28"/>
                <w:szCs w:val="28"/>
              </w:rPr>
              <w:t>教育部學產基金設置急難慰問金實施要點修正對照表</w:t>
            </w:r>
          </w:p>
        </w:tc>
      </w:tr>
      <w:tr w:rsidR="00AE75E3" w:rsidTr="00AE75E3">
        <w:tc>
          <w:tcPr>
            <w:tcW w:w="3245" w:type="dxa"/>
          </w:tcPr>
          <w:p w:rsidR="00AE75E3" w:rsidRDefault="00AE75E3" w:rsidP="00AE75E3">
            <w:pPr>
              <w:snapToGrid w:val="0"/>
              <w:rPr>
                <w:rFonts w:hint="eastAsia"/>
                <w:sz w:val="28"/>
                <w:szCs w:val="28"/>
              </w:rPr>
            </w:pPr>
            <w:r w:rsidRPr="00AE75E3">
              <w:rPr>
                <w:rFonts w:hint="eastAsia"/>
                <w:sz w:val="28"/>
                <w:szCs w:val="28"/>
              </w:rPr>
              <w:t>修正規定</w:t>
            </w:r>
          </w:p>
        </w:tc>
        <w:tc>
          <w:tcPr>
            <w:tcW w:w="3245" w:type="dxa"/>
          </w:tcPr>
          <w:p w:rsidR="00AE75E3" w:rsidRDefault="00AE75E3" w:rsidP="00AE75E3">
            <w:pPr>
              <w:snapToGrid w:val="0"/>
              <w:rPr>
                <w:rFonts w:hint="eastAsia"/>
                <w:sz w:val="28"/>
                <w:szCs w:val="28"/>
              </w:rPr>
            </w:pPr>
            <w:r w:rsidRPr="00AE75E3">
              <w:rPr>
                <w:rFonts w:hint="eastAsia"/>
                <w:sz w:val="28"/>
                <w:szCs w:val="28"/>
              </w:rPr>
              <w:t>現行規定</w:t>
            </w:r>
          </w:p>
        </w:tc>
        <w:tc>
          <w:tcPr>
            <w:tcW w:w="3246" w:type="dxa"/>
          </w:tcPr>
          <w:p w:rsidR="00AE75E3" w:rsidRDefault="00AE75E3" w:rsidP="00AE75E3">
            <w:pPr>
              <w:snapToGrid w:val="0"/>
              <w:rPr>
                <w:rFonts w:hint="eastAsia"/>
                <w:sz w:val="28"/>
                <w:szCs w:val="28"/>
              </w:rPr>
            </w:pPr>
            <w:r w:rsidRPr="00AE75E3">
              <w:rPr>
                <w:rFonts w:hint="eastAsia"/>
                <w:sz w:val="28"/>
                <w:szCs w:val="28"/>
              </w:rPr>
              <w:t>說</w:t>
            </w:r>
            <w:r w:rsidRPr="00AE75E3">
              <w:rPr>
                <w:rFonts w:hint="eastAsia"/>
                <w:sz w:val="28"/>
                <w:szCs w:val="28"/>
              </w:rPr>
              <w:t xml:space="preserve"> </w:t>
            </w:r>
            <w:r w:rsidRPr="00AE75E3">
              <w:rPr>
                <w:rFonts w:hint="eastAsia"/>
                <w:sz w:val="28"/>
                <w:szCs w:val="28"/>
              </w:rPr>
              <w:t>明</w:t>
            </w:r>
          </w:p>
        </w:tc>
      </w:tr>
      <w:tr w:rsidR="00AE75E3" w:rsidTr="00AE75E3">
        <w:tc>
          <w:tcPr>
            <w:tcW w:w="3245" w:type="dxa"/>
          </w:tcPr>
          <w:p w:rsidR="00AE75E3" w:rsidRPr="00AE75E3" w:rsidRDefault="00AE75E3" w:rsidP="00AE75E3">
            <w:pPr>
              <w:snapToGrid w:val="0"/>
              <w:rPr>
                <w:rFonts w:hint="eastAsia"/>
                <w:sz w:val="28"/>
                <w:szCs w:val="28"/>
              </w:rPr>
            </w:pPr>
            <w:r w:rsidRPr="00AE75E3">
              <w:rPr>
                <w:rFonts w:hint="eastAsia"/>
                <w:sz w:val="28"/>
                <w:szCs w:val="28"/>
              </w:rPr>
              <w:t>一、教育部（以下簡稱本部）為運用學產基金辦理學生及幼兒急難慰問金之發放，特訂定本要點。</w:t>
            </w:r>
          </w:p>
          <w:p w:rsidR="00AE75E3" w:rsidRDefault="00AE75E3" w:rsidP="00AE75E3">
            <w:pPr>
              <w:snapToGrid w:val="0"/>
              <w:rPr>
                <w:rFonts w:hint="eastAsia"/>
                <w:sz w:val="28"/>
                <w:szCs w:val="28"/>
              </w:rPr>
            </w:pPr>
          </w:p>
        </w:tc>
        <w:tc>
          <w:tcPr>
            <w:tcW w:w="3245" w:type="dxa"/>
          </w:tcPr>
          <w:p w:rsidR="00AE75E3" w:rsidRDefault="00AE75E3" w:rsidP="00AE75E3">
            <w:pPr>
              <w:snapToGrid w:val="0"/>
              <w:rPr>
                <w:rFonts w:hint="eastAsia"/>
                <w:sz w:val="28"/>
                <w:szCs w:val="28"/>
              </w:rPr>
            </w:pPr>
            <w:r w:rsidRPr="00AE75E3">
              <w:rPr>
                <w:rFonts w:hint="eastAsia"/>
                <w:sz w:val="28"/>
                <w:szCs w:val="28"/>
              </w:rPr>
              <w:t>一、教育部（以下簡稱本部）為運用學產基金辦理教育工作人員、學生及幼兒（稚）園兒童急難慰問金之發放，特訂定本要點。</w:t>
            </w:r>
          </w:p>
        </w:tc>
        <w:tc>
          <w:tcPr>
            <w:tcW w:w="3246" w:type="dxa"/>
          </w:tcPr>
          <w:p w:rsidR="00AE75E3" w:rsidRPr="00AE75E3" w:rsidRDefault="00AE75E3" w:rsidP="00AE75E3">
            <w:pPr>
              <w:snapToGrid w:val="0"/>
              <w:rPr>
                <w:rFonts w:hint="eastAsia"/>
                <w:sz w:val="28"/>
                <w:szCs w:val="28"/>
              </w:rPr>
            </w:pPr>
            <w:r w:rsidRPr="00AE75E3">
              <w:rPr>
                <w:rFonts w:hint="eastAsia"/>
                <w:sz w:val="28"/>
                <w:szCs w:val="28"/>
              </w:rPr>
              <w:t>一、明定本要點訂定目的與急難慰助之宗旨意涵及其適用對象。</w:t>
            </w:r>
          </w:p>
          <w:p w:rsidR="00AE75E3" w:rsidRDefault="00AE75E3" w:rsidP="00AE75E3">
            <w:pPr>
              <w:snapToGrid w:val="0"/>
              <w:rPr>
                <w:rFonts w:hint="eastAsia"/>
                <w:sz w:val="28"/>
                <w:szCs w:val="28"/>
              </w:rPr>
            </w:pPr>
            <w:r w:rsidRPr="00AE75E3">
              <w:rPr>
                <w:rFonts w:hint="eastAsia"/>
                <w:sz w:val="28"/>
                <w:szCs w:val="28"/>
              </w:rPr>
              <w:t>二、配合幼兒教育及照顧法</w:t>
            </w:r>
            <w:r w:rsidRPr="00AE75E3">
              <w:rPr>
                <w:rFonts w:hint="eastAsia"/>
                <w:sz w:val="28"/>
                <w:szCs w:val="28"/>
              </w:rPr>
              <w:t>(</w:t>
            </w:r>
            <w:r w:rsidRPr="00AE75E3">
              <w:rPr>
                <w:rFonts w:hint="eastAsia"/>
                <w:sz w:val="28"/>
                <w:szCs w:val="28"/>
              </w:rPr>
              <w:t>以下簡稱本法</w:t>
            </w:r>
            <w:r w:rsidRPr="00AE75E3">
              <w:rPr>
                <w:rFonts w:hint="eastAsia"/>
                <w:sz w:val="28"/>
                <w:szCs w:val="28"/>
              </w:rPr>
              <w:t>)</w:t>
            </w:r>
            <w:r w:rsidRPr="00AE75E3">
              <w:rPr>
                <w:rFonts w:hint="eastAsia"/>
                <w:sz w:val="28"/>
                <w:szCs w:val="28"/>
              </w:rPr>
              <w:t>於一百年三月二十九日制定公布，並自一百零一年一月一日施行，依該法規定，托兒所及幼稚園均應改制為幼兒園，爰酌作文字修正，並依本法規定用詞，將「兒童」修正為「幼兒」。</w:t>
            </w:r>
          </w:p>
        </w:tc>
      </w:tr>
      <w:tr w:rsidR="00AE75E3" w:rsidTr="00AE75E3">
        <w:tc>
          <w:tcPr>
            <w:tcW w:w="3245" w:type="dxa"/>
          </w:tcPr>
          <w:p w:rsidR="00AE75E3" w:rsidRPr="00AE75E3" w:rsidRDefault="00AE75E3" w:rsidP="00AE75E3">
            <w:pPr>
              <w:snapToGrid w:val="0"/>
              <w:rPr>
                <w:rFonts w:hint="eastAsia"/>
                <w:sz w:val="28"/>
                <w:szCs w:val="28"/>
              </w:rPr>
            </w:pPr>
            <w:r w:rsidRPr="00AE75E3">
              <w:rPr>
                <w:rFonts w:hint="eastAsia"/>
                <w:sz w:val="28"/>
                <w:szCs w:val="28"/>
              </w:rPr>
              <w:t>二、適用對象：</w:t>
            </w:r>
          </w:p>
          <w:p w:rsidR="00AE75E3" w:rsidRDefault="00AE75E3" w:rsidP="00AE75E3">
            <w:pPr>
              <w:snapToGrid w:val="0"/>
              <w:rPr>
                <w:rFonts w:hint="eastAsia"/>
                <w:sz w:val="28"/>
                <w:szCs w:val="28"/>
              </w:rPr>
            </w:pPr>
            <w:r w:rsidRPr="00AE75E3">
              <w:rPr>
                <w:rFonts w:hint="eastAsia"/>
                <w:sz w:val="28"/>
                <w:szCs w:val="28"/>
              </w:rPr>
              <w:t>本要點適用對象為各級學校（包括進修學校）在學學生（以下簡稱學生）及幼兒園幼兒（以下簡稱幼兒）。但不包括就讀大學校院碩士班、博士班、空中進修學院與空中大學研究所碩士班、空中大學及其附設專科部，或年齡滿二十五歲之學生。</w:t>
            </w:r>
          </w:p>
        </w:tc>
        <w:tc>
          <w:tcPr>
            <w:tcW w:w="3245" w:type="dxa"/>
          </w:tcPr>
          <w:p w:rsidR="00AE75E3" w:rsidRPr="00AE75E3" w:rsidRDefault="00AE75E3" w:rsidP="00AE75E3">
            <w:pPr>
              <w:snapToGrid w:val="0"/>
              <w:rPr>
                <w:rFonts w:hint="eastAsia"/>
                <w:sz w:val="28"/>
                <w:szCs w:val="28"/>
              </w:rPr>
            </w:pPr>
            <w:r w:rsidRPr="00AE75E3">
              <w:rPr>
                <w:rFonts w:hint="eastAsia"/>
                <w:sz w:val="28"/>
                <w:szCs w:val="28"/>
              </w:rPr>
              <w:t>二、適用對象：</w:t>
            </w:r>
          </w:p>
          <w:p w:rsidR="00AE75E3" w:rsidRPr="00AE75E3" w:rsidRDefault="00AE75E3" w:rsidP="00AE75E3">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教育工作人員：指各級主管教育行政機關之行政人員、各級學校（含進修學校）與幼兒（稚）園之教師及行政人員本人。</w:t>
            </w:r>
            <w:r w:rsidRPr="00AE75E3">
              <w:rPr>
                <w:rFonts w:hint="eastAsia"/>
                <w:sz w:val="28"/>
                <w:szCs w:val="28"/>
              </w:rPr>
              <w:t xml:space="preserve"> </w:t>
            </w:r>
            <w:r w:rsidRPr="00AE75E3">
              <w:rPr>
                <w:rFonts w:hint="eastAsia"/>
                <w:sz w:val="28"/>
                <w:szCs w:val="28"/>
              </w:rPr>
              <w:t xml:space="preserve">　</w:t>
            </w:r>
          </w:p>
          <w:p w:rsidR="00AE75E3" w:rsidRPr="00AE75E3" w:rsidRDefault="00AE75E3" w:rsidP="00AE75E3">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各級學校（含進修學校）之在學學生及幼兒（稚）園兒童。前項各款學校不含研究所、空</w:t>
            </w:r>
          </w:p>
          <w:p w:rsidR="00AE75E3" w:rsidRPr="00AE75E3" w:rsidRDefault="00AE75E3" w:rsidP="00AE75E3">
            <w:pPr>
              <w:snapToGrid w:val="0"/>
              <w:rPr>
                <w:rFonts w:hint="eastAsia"/>
                <w:sz w:val="28"/>
                <w:szCs w:val="28"/>
              </w:rPr>
            </w:pPr>
            <w:r w:rsidRPr="00AE75E3">
              <w:rPr>
                <w:rFonts w:hint="eastAsia"/>
                <w:sz w:val="28"/>
                <w:szCs w:val="28"/>
              </w:rPr>
              <w:t>中大學、空中大學附設行政專校及空中商專。</w:t>
            </w:r>
          </w:p>
        </w:tc>
        <w:tc>
          <w:tcPr>
            <w:tcW w:w="3246" w:type="dxa"/>
          </w:tcPr>
          <w:p w:rsidR="00AE75E3" w:rsidRPr="00AE75E3" w:rsidRDefault="00AE75E3" w:rsidP="00AE75E3">
            <w:pPr>
              <w:snapToGrid w:val="0"/>
              <w:rPr>
                <w:rFonts w:hint="eastAsia"/>
                <w:sz w:val="28"/>
                <w:szCs w:val="28"/>
              </w:rPr>
            </w:pPr>
            <w:r w:rsidRPr="00AE75E3">
              <w:rPr>
                <w:rFonts w:hint="eastAsia"/>
                <w:sz w:val="28"/>
                <w:szCs w:val="28"/>
              </w:rPr>
              <w:t>一、明定急難慰助之適用對象。</w:t>
            </w:r>
          </w:p>
          <w:p w:rsidR="00AE75E3" w:rsidRPr="00AE75E3" w:rsidRDefault="00AE75E3" w:rsidP="00AE75E3">
            <w:pPr>
              <w:snapToGrid w:val="0"/>
              <w:rPr>
                <w:rFonts w:hint="eastAsia"/>
                <w:sz w:val="28"/>
                <w:szCs w:val="28"/>
              </w:rPr>
            </w:pPr>
            <w:r w:rsidRPr="00AE75E3">
              <w:rPr>
                <w:rFonts w:hint="eastAsia"/>
                <w:sz w:val="28"/>
                <w:szCs w:val="28"/>
              </w:rPr>
              <w:t>二、為回應學產基金用於照顧弱勢家庭學子之宗旨，將第一項第一款教育工作人員刪除。</w:t>
            </w:r>
          </w:p>
          <w:p w:rsidR="00AE75E3" w:rsidRDefault="00AE75E3" w:rsidP="00AE75E3">
            <w:pPr>
              <w:snapToGrid w:val="0"/>
              <w:rPr>
                <w:rFonts w:hint="eastAsia"/>
                <w:sz w:val="28"/>
                <w:szCs w:val="28"/>
              </w:rPr>
            </w:pPr>
            <w:r w:rsidRPr="00AE75E3">
              <w:rPr>
                <w:rFonts w:hint="eastAsia"/>
                <w:sz w:val="28"/>
                <w:szCs w:val="28"/>
              </w:rPr>
              <w:t>三、第二項與第一項第二款整併為一項，並增列但書明定就讀碩、博士班等及年齡滿二十五歲之在學學生非本要點適用對象。</w:t>
            </w:r>
          </w:p>
        </w:tc>
      </w:tr>
      <w:tr w:rsidR="00AE75E3" w:rsidTr="00AE75E3">
        <w:tc>
          <w:tcPr>
            <w:tcW w:w="3245" w:type="dxa"/>
          </w:tcPr>
          <w:p w:rsidR="00AE75E3" w:rsidRPr="00AE75E3" w:rsidRDefault="00AE75E3" w:rsidP="00AE75E3">
            <w:pPr>
              <w:snapToGrid w:val="0"/>
              <w:rPr>
                <w:rFonts w:hint="eastAsia"/>
                <w:sz w:val="28"/>
                <w:szCs w:val="28"/>
              </w:rPr>
            </w:pPr>
            <w:r w:rsidRPr="00AE75E3">
              <w:rPr>
                <w:rFonts w:hint="eastAsia"/>
                <w:sz w:val="28"/>
                <w:szCs w:val="28"/>
              </w:rPr>
              <w:t>三、學生或幼兒慰問金核給條件及金額：</w:t>
            </w:r>
          </w:p>
          <w:p w:rsidR="00AE75E3" w:rsidRPr="00AE75E3" w:rsidRDefault="00AE75E3" w:rsidP="00AE75E3">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因傷病住院七日以上</w:t>
            </w:r>
            <w:r w:rsidRPr="00AE75E3">
              <w:rPr>
                <w:rFonts w:hint="eastAsia"/>
                <w:sz w:val="28"/>
                <w:szCs w:val="28"/>
              </w:rPr>
              <w:lastRenderedPageBreak/>
              <w:t>或發生意外死亡者，核給新臺幣一萬元；符合全民健保重大傷病標準者，核給新臺幣二萬元。但其原因事實係可歸責於學生之故意違法行為，而該學生年齡在十八歲以上者，不予核給。</w:t>
            </w:r>
          </w:p>
          <w:p w:rsidR="00AE75E3" w:rsidRPr="00AE75E3" w:rsidRDefault="00AE75E3" w:rsidP="00AE75E3">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遭受父母或監護人虐待、遺棄或強迫從事不正當職業行為，致無法生活於家庭，並經政府核准有案之社會福利機構或社會福利機構委託親屬收容者，核給新臺幣二萬元。</w:t>
            </w:r>
          </w:p>
          <w:p w:rsidR="00AE75E3" w:rsidRPr="00AE75E3" w:rsidRDefault="00AE75E3" w:rsidP="00AE75E3">
            <w:pPr>
              <w:snapToGrid w:val="0"/>
              <w:rPr>
                <w:rFonts w:hint="eastAsia"/>
                <w:sz w:val="28"/>
                <w:szCs w:val="28"/>
              </w:rPr>
            </w:pPr>
            <w:r w:rsidRPr="00AE75E3">
              <w:rPr>
                <w:rFonts w:hint="eastAsia"/>
                <w:sz w:val="28"/>
                <w:szCs w:val="28"/>
              </w:rPr>
              <w:t>(</w:t>
            </w:r>
            <w:r w:rsidRPr="00AE75E3">
              <w:rPr>
                <w:rFonts w:hint="eastAsia"/>
                <w:sz w:val="28"/>
                <w:szCs w:val="28"/>
              </w:rPr>
              <w:t>三</w:t>
            </w:r>
            <w:r w:rsidRPr="00AE75E3">
              <w:rPr>
                <w:rFonts w:hint="eastAsia"/>
                <w:sz w:val="28"/>
                <w:szCs w:val="28"/>
              </w:rPr>
              <w:t>)</w:t>
            </w:r>
            <w:r w:rsidRPr="00AE75E3">
              <w:rPr>
                <w:rFonts w:hint="eastAsia"/>
                <w:sz w:val="28"/>
                <w:szCs w:val="28"/>
              </w:rPr>
              <w:t>因其父母或監護人有下列情形之</w:t>
            </w:r>
          </w:p>
          <w:p w:rsidR="00AE75E3" w:rsidRPr="00AE75E3" w:rsidRDefault="00AE75E3" w:rsidP="00AE75E3">
            <w:pPr>
              <w:snapToGrid w:val="0"/>
              <w:rPr>
                <w:rFonts w:hint="eastAsia"/>
                <w:sz w:val="28"/>
                <w:szCs w:val="28"/>
              </w:rPr>
            </w:pPr>
            <w:r w:rsidRPr="00AE75E3">
              <w:rPr>
                <w:rFonts w:hint="eastAsia"/>
                <w:sz w:val="28"/>
                <w:szCs w:val="28"/>
              </w:rPr>
              <w:t>1</w:t>
            </w:r>
            <w:r w:rsidRPr="00AE75E3">
              <w:rPr>
                <w:rFonts w:hint="eastAsia"/>
                <w:sz w:val="28"/>
                <w:szCs w:val="28"/>
              </w:rPr>
              <w:t>、失蹤達六個月以上、入獄服刑或非自願離職者，核給新臺幣一萬元。</w:t>
            </w:r>
          </w:p>
          <w:p w:rsidR="00AE75E3" w:rsidRPr="00AE75E3" w:rsidRDefault="00AE75E3" w:rsidP="00AE75E3">
            <w:pPr>
              <w:snapToGrid w:val="0"/>
              <w:rPr>
                <w:rFonts w:hint="eastAsia"/>
                <w:sz w:val="28"/>
                <w:szCs w:val="28"/>
              </w:rPr>
            </w:pPr>
            <w:r w:rsidRPr="00AE75E3">
              <w:rPr>
                <w:rFonts w:hint="eastAsia"/>
                <w:sz w:val="28"/>
                <w:szCs w:val="28"/>
              </w:rPr>
              <w:t>2</w:t>
            </w:r>
            <w:r w:rsidRPr="00AE75E3">
              <w:rPr>
                <w:rFonts w:hint="eastAsia"/>
                <w:sz w:val="28"/>
                <w:szCs w:val="28"/>
              </w:rPr>
              <w:t>、符合全民健保重大傷病標準者，核給新臺幣二萬元。</w:t>
            </w:r>
          </w:p>
          <w:p w:rsidR="006D3BD6" w:rsidRPr="00AE75E3" w:rsidRDefault="00AE75E3" w:rsidP="006D3BD6">
            <w:pPr>
              <w:snapToGrid w:val="0"/>
              <w:rPr>
                <w:rFonts w:hint="eastAsia"/>
                <w:sz w:val="28"/>
                <w:szCs w:val="28"/>
              </w:rPr>
            </w:pPr>
            <w:r w:rsidRPr="00AE75E3">
              <w:rPr>
                <w:rFonts w:hint="eastAsia"/>
                <w:sz w:val="28"/>
                <w:szCs w:val="28"/>
              </w:rPr>
              <w:t>3</w:t>
            </w:r>
            <w:r w:rsidRPr="00AE75E3">
              <w:rPr>
                <w:rFonts w:hint="eastAsia"/>
                <w:sz w:val="28"/>
                <w:szCs w:val="28"/>
              </w:rPr>
              <w:t>、因特殊災害受傷並住院未滿七日者，核給新臺幣五千元；住院達七日以上者</w:t>
            </w:r>
            <w:r w:rsidR="006D3BD6" w:rsidRPr="00AE75E3">
              <w:rPr>
                <w:rFonts w:hint="eastAsia"/>
                <w:sz w:val="28"/>
                <w:szCs w:val="28"/>
              </w:rPr>
              <w:t>，核給新臺幣一萬元。</w:t>
            </w:r>
          </w:p>
          <w:p w:rsidR="006D3BD6" w:rsidRPr="00AE75E3" w:rsidRDefault="006D3BD6" w:rsidP="006D3BD6">
            <w:pPr>
              <w:snapToGrid w:val="0"/>
              <w:rPr>
                <w:rFonts w:hint="eastAsia"/>
                <w:sz w:val="28"/>
                <w:szCs w:val="28"/>
              </w:rPr>
            </w:pPr>
            <w:r w:rsidRPr="00AE75E3">
              <w:rPr>
                <w:rFonts w:hint="eastAsia"/>
                <w:sz w:val="28"/>
                <w:szCs w:val="28"/>
              </w:rPr>
              <w:t>4</w:t>
            </w:r>
            <w:r w:rsidRPr="00AE75E3">
              <w:rPr>
                <w:rFonts w:hint="eastAsia"/>
                <w:sz w:val="28"/>
                <w:szCs w:val="28"/>
              </w:rPr>
              <w:t>、死亡者，核給新臺幣二萬元。</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四</w:t>
            </w:r>
            <w:r w:rsidRPr="00AE75E3">
              <w:rPr>
                <w:rFonts w:hint="eastAsia"/>
                <w:sz w:val="28"/>
                <w:szCs w:val="28"/>
              </w:rPr>
              <w:t>)</w:t>
            </w:r>
            <w:r w:rsidRPr="00AE75E3">
              <w:rPr>
                <w:rFonts w:hint="eastAsia"/>
                <w:sz w:val="28"/>
                <w:szCs w:val="28"/>
              </w:rPr>
              <w:t>因其他家境特殊、清寒或遭逢重大意外事故等原因，經本部專案核准者。</w:t>
            </w:r>
          </w:p>
          <w:p w:rsidR="006D3BD6" w:rsidRDefault="006D3BD6" w:rsidP="006D3BD6">
            <w:pPr>
              <w:snapToGrid w:val="0"/>
              <w:rPr>
                <w:sz w:val="28"/>
                <w:szCs w:val="28"/>
              </w:rPr>
            </w:pPr>
            <w:r w:rsidRPr="00AE75E3">
              <w:rPr>
                <w:rFonts w:hint="eastAsia"/>
                <w:sz w:val="28"/>
                <w:szCs w:val="28"/>
              </w:rPr>
              <w:t>前項學生或幼兒之家庭</w:t>
            </w:r>
            <w:r w:rsidRPr="00AE75E3">
              <w:rPr>
                <w:rFonts w:hint="eastAsia"/>
                <w:sz w:val="28"/>
                <w:szCs w:val="28"/>
              </w:rPr>
              <w:lastRenderedPageBreak/>
              <w:t>總收入，依最近一年綜合所得總額達新臺幣一百萬元以上，或不動產價值合計達新臺幣一千萬元以上，不予核給。但依前項第二款及第四款規定申請者，不在此限。</w:t>
            </w:r>
          </w:p>
          <w:p w:rsidR="006D3BD6" w:rsidRPr="00AE75E3" w:rsidRDefault="006D3BD6" w:rsidP="006D3BD6">
            <w:pPr>
              <w:snapToGrid w:val="0"/>
              <w:rPr>
                <w:rFonts w:hint="eastAsia"/>
                <w:sz w:val="28"/>
                <w:szCs w:val="28"/>
              </w:rPr>
            </w:pPr>
            <w:r w:rsidRPr="00AE75E3">
              <w:rPr>
                <w:rFonts w:hint="eastAsia"/>
                <w:sz w:val="28"/>
                <w:szCs w:val="28"/>
              </w:rPr>
              <w:t>每人每年依第一項各款事由申請，以核給一次為限；同一事件以家庭為單位，申請以一次為限。</w:t>
            </w:r>
          </w:p>
          <w:p w:rsidR="00AE75E3" w:rsidRPr="006D3BD6" w:rsidRDefault="006D3BD6" w:rsidP="00AE75E3">
            <w:pPr>
              <w:snapToGrid w:val="0"/>
              <w:rPr>
                <w:rFonts w:hint="eastAsia"/>
                <w:sz w:val="28"/>
                <w:szCs w:val="28"/>
              </w:rPr>
            </w:pPr>
            <w:r w:rsidRPr="00AE75E3">
              <w:rPr>
                <w:rFonts w:hint="eastAsia"/>
                <w:sz w:val="28"/>
                <w:szCs w:val="28"/>
              </w:rPr>
              <w:t>如父母雙方發生第一項第三款各目同一事故者，以累計方式核發。</w:t>
            </w:r>
          </w:p>
        </w:tc>
        <w:tc>
          <w:tcPr>
            <w:tcW w:w="3245" w:type="dxa"/>
          </w:tcPr>
          <w:p w:rsidR="006D3BD6" w:rsidRPr="00AE75E3" w:rsidRDefault="006D3BD6" w:rsidP="006D3BD6">
            <w:pPr>
              <w:snapToGrid w:val="0"/>
              <w:rPr>
                <w:rFonts w:hint="eastAsia"/>
                <w:sz w:val="28"/>
                <w:szCs w:val="28"/>
              </w:rPr>
            </w:pPr>
            <w:r w:rsidRPr="00AE75E3">
              <w:rPr>
                <w:rFonts w:hint="eastAsia"/>
                <w:sz w:val="28"/>
                <w:szCs w:val="28"/>
              </w:rPr>
              <w:lastRenderedPageBreak/>
              <w:t>四、慰問金核給條件及金額：</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學生或幼兒（稚）園</w:t>
            </w:r>
            <w:r w:rsidRPr="00AE75E3">
              <w:rPr>
                <w:rFonts w:hint="eastAsia"/>
                <w:sz w:val="28"/>
                <w:szCs w:val="28"/>
              </w:rPr>
              <w:lastRenderedPageBreak/>
              <w:t>兒童因傷病住院七日以上或發生意外死亡者，核給新臺幣一萬元；符合全民健保重大傷病標準者核給新臺幣二萬元。</w:t>
            </w:r>
          </w:p>
          <w:p w:rsidR="006D3BD6" w:rsidRPr="00AE75E3" w:rsidRDefault="006D3BD6" w:rsidP="006D3BD6">
            <w:pPr>
              <w:snapToGrid w:val="0"/>
              <w:rPr>
                <w:rFonts w:hint="eastAsia"/>
                <w:sz w:val="28"/>
                <w:szCs w:val="28"/>
              </w:rPr>
            </w:pPr>
            <w:r w:rsidRPr="00AE75E3">
              <w:rPr>
                <w:rFonts w:hint="eastAsia"/>
                <w:sz w:val="28"/>
                <w:szCs w:val="28"/>
              </w:rPr>
              <w:t>但家庭總收入依最近一年綜合所得總額在新臺幣一百萬元以上，或土地及房屋價值合計超過新臺幣一千萬元以上，或其原因事實係可歸責於學生之故意違法行為，而該學生年齡在十八歲以上者，不予核給。</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學生或幼兒（稚）園兒童遭受父母虐待、遺棄、強迫從事不正當職業行為，致無法生活於家庭者，或經政府核准有案之社會福利機構及社會福利機構委託親屬收容者，核給新臺幣二萬元。</w:t>
            </w:r>
            <w:r w:rsidRPr="00AE75E3">
              <w:rPr>
                <w:rFonts w:hint="eastAsia"/>
                <w:sz w:val="28"/>
                <w:szCs w:val="28"/>
              </w:rPr>
              <w:t xml:space="preserve"> </w:t>
            </w:r>
            <w:r w:rsidRPr="00AE75E3">
              <w:rPr>
                <w:rFonts w:hint="eastAsia"/>
                <w:sz w:val="28"/>
                <w:szCs w:val="28"/>
              </w:rPr>
              <w:t xml:space="preserve">　</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三</w:t>
            </w:r>
            <w:r w:rsidRPr="00AE75E3">
              <w:rPr>
                <w:rFonts w:hint="eastAsia"/>
                <w:sz w:val="28"/>
                <w:szCs w:val="28"/>
              </w:rPr>
              <w:t>)</w:t>
            </w:r>
            <w:r w:rsidRPr="00AE75E3">
              <w:rPr>
                <w:rFonts w:hint="eastAsia"/>
                <w:sz w:val="28"/>
                <w:szCs w:val="28"/>
              </w:rPr>
              <w:t>學生或幼兒（稚）園兒童因其父母有下列情形之一，致家庭經濟陷於困境無力撫育者：</w:t>
            </w:r>
          </w:p>
          <w:p w:rsidR="006D3BD6" w:rsidRPr="00AE75E3" w:rsidRDefault="006D3BD6" w:rsidP="006D3BD6">
            <w:pPr>
              <w:snapToGrid w:val="0"/>
              <w:rPr>
                <w:rFonts w:hint="eastAsia"/>
                <w:sz w:val="28"/>
                <w:szCs w:val="28"/>
              </w:rPr>
            </w:pPr>
            <w:r w:rsidRPr="00AE75E3">
              <w:rPr>
                <w:rFonts w:hint="eastAsia"/>
                <w:sz w:val="28"/>
                <w:szCs w:val="28"/>
              </w:rPr>
              <w:t>1</w:t>
            </w:r>
            <w:r w:rsidRPr="00AE75E3">
              <w:rPr>
                <w:rFonts w:hint="eastAsia"/>
                <w:sz w:val="28"/>
                <w:szCs w:val="28"/>
              </w:rPr>
              <w:t>、雙方離異、分居或一方失蹤達六個月以上、或入獄服刑、遭裁員、資遣、強迫退休或其他因素未盡撫育責任者，核給新臺幣一萬元。</w:t>
            </w:r>
          </w:p>
          <w:p w:rsidR="006D3BD6" w:rsidRPr="00AE75E3" w:rsidRDefault="006D3BD6" w:rsidP="006D3BD6">
            <w:pPr>
              <w:snapToGrid w:val="0"/>
              <w:rPr>
                <w:rFonts w:hint="eastAsia"/>
                <w:sz w:val="28"/>
                <w:szCs w:val="28"/>
              </w:rPr>
            </w:pPr>
            <w:r w:rsidRPr="00AE75E3">
              <w:rPr>
                <w:rFonts w:hint="eastAsia"/>
                <w:sz w:val="28"/>
                <w:szCs w:val="28"/>
              </w:rPr>
              <w:t>2</w:t>
            </w:r>
            <w:r w:rsidRPr="00AE75E3">
              <w:rPr>
                <w:rFonts w:hint="eastAsia"/>
                <w:sz w:val="28"/>
                <w:szCs w:val="28"/>
              </w:rPr>
              <w:t>、一方符合全民健保重大傷病標準者，核給新臺幣二萬元，經學校或</w:t>
            </w:r>
            <w:r w:rsidRPr="00AE75E3">
              <w:rPr>
                <w:rFonts w:hint="eastAsia"/>
                <w:sz w:val="28"/>
                <w:szCs w:val="28"/>
              </w:rPr>
              <w:lastRenderedPageBreak/>
              <w:t>幼兒（稚）園實地訪視結果另一方確無工作收入者，加發新臺幣一萬元。</w:t>
            </w:r>
          </w:p>
          <w:p w:rsidR="006D3BD6" w:rsidRPr="00AE75E3" w:rsidRDefault="006D3BD6" w:rsidP="006D3BD6">
            <w:pPr>
              <w:snapToGrid w:val="0"/>
              <w:rPr>
                <w:rFonts w:hint="eastAsia"/>
                <w:sz w:val="28"/>
                <w:szCs w:val="28"/>
              </w:rPr>
            </w:pPr>
            <w:r w:rsidRPr="00AE75E3">
              <w:rPr>
                <w:rFonts w:hint="eastAsia"/>
                <w:sz w:val="28"/>
                <w:szCs w:val="28"/>
              </w:rPr>
              <w:t>3</w:t>
            </w:r>
            <w:r w:rsidRPr="00AE75E3">
              <w:rPr>
                <w:rFonts w:hint="eastAsia"/>
                <w:sz w:val="28"/>
                <w:szCs w:val="28"/>
              </w:rPr>
              <w:t>、一方因特殊災害受傷並住院未滿七日者，核給新臺幣五千元；住院逾七日以上者，核給新臺幣一萬元。</w:t>
            </w:r>
          </w:p>
          <w:p w:rsidR="006D3BD6" w:rsidRPr="00AE75E3" w:rsidRDefault="006D3BD6" w:rsidP="006D3BD6">
            <w:pPr>
              <w:snapToGrid w:val="0"/>
              <w:rPr>
                <w:rFonts w:hint="eastAsia"/>
                <w:sz w:val="28"/>
                <w:szCs w:val="28"/>
              </w:rPr>
            </w:pPr>
            <w:r w:rsidRPr="00AE75E3">
              <w:rPr>
                <w:rFonts w:hint="eastAsia"/>
                <w:sz w:val="28"/>
                <w:szCs w:val="28"/>
              </w:rPr>
              <w:t>4</w:t>
            </w:r>
            <w:r w:rsidRPr="00AE75E3">
              <w:rPr>
                <w:rFonts w:hint="eastAsia"/>
                <w:sz w:val="28"/>
                <w:szCs w:val="28"/>
              </w:rPr>
              <w:t>、一方死亡者，核給新臺幣二萬元，雙方死亡者，核給新臺幣六萬元。</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四</w:t>
            </w:r>
            <w:r w:rsidRPr="00AE75E3">
              <w:rPr>
                <w:rFonts w:hint="eastAsia"/>
                <w:sz w:val="28"/>
                <w:szCs w:val="28"/>
              </w:rPr>
              <w:t>)</w:t>
            </w:r>
            <w:r w:rsidRPr="00AE75E3">
              <w:rPr>
                <w:rFonts w:hint="eastAsia"/>
                <w:sz w:val="28"/>
                <w:szCs w:val="28"/>
              </w:rPr>
              <w:t>教育工作人員，學生或幼兒（稚）園因其他家境特殊、清</w:t>
            </w:r>
            <w:r w:rsidRPr="00AE75E3">
              <w:rPr>
                <w:rFonts w:hint="eastAsia"/>
                <w:sz w:val="28"/>
                <w:szCs w:val="28"/>
              </w:rPr>
              <w:t xml:space="preserve"> </w:t>
            </w:r>
            <w:r w:rsidRPr="00AE75E3">
              <w:rPr>
                <w:rFonts w:hint="eastAsia"/>
                <w:sz w:val="28"/>
                <w:szCs w:val="28"/>
              </w:rPr>
              <w:t>寒或遭逢重大意外事故等原因，經本部專案核准者。</w:t>
            </w:r>
          </w:p>
          <w:p w:rsidR="006D3BD6" w:rsidRPr="00AE75E3" w:rsidRDefault="006D3BD6" w:rsidP="006D3BD6">
            <w:pPr>
              <w:snapToGrid w:val="0"/>
              <w:rPr>
                <w:rFonts w:hint="eastAsia"/>
                <w:sz w:val="28"/>
                <w:szCs w:val="28"/>
              </w:rPr>
            </w:pPr>
            <w:r w:rsidRPr="00AE75E3">
              <w:rPr>
                <w:rFonts w:hint="eastAsia"/>
                <w:sz w:val="28"/>
                <w:szCs w:val="28"/>
              </w:rPr>
              <w:t>前項第一款至第三款，個人申請一年以一次為限；前項第三款第一目及第二目如父母雙方發生同事故者，以累計方式核發；第一目至第四目如持有低收入戶證明者，依原核給金額增加新臺幣一萬元。</w:t>
            </w:r>
          </w:p>
          <w:p w:rsidR="00AE75E3" w:rsidRPr="006D3BD6" w:rsidRDefault="006D3BD6" w:rsidP="006D3BD6">
            <w:pPr>
              <w:snapToGrid w:val="0"/>
              <w:rPr>
                <w:rFonts w:hint="eastAsia"/>
                <w:sz w:val="28"/>
                <w:szCs w:val="28"/>
              </w:rPr>
            </w:pPr>
            <w:r w:rsidRPr="00AE75E3">
              <w:rPr>
                <w:rFonts w:hint="eastAsia"/>
                <w:sz w:val="28"/>
                <w:szCs w:val="28"/>
              </w:rPr>
              <w:t>六、同一事件以家庭為單位，申請以一次為限。</w:t>
            </w:r>
          </w:p>
        </w:tc>
        <w:tc>
          <w:tcPr>
            <w:tcW w:w="3246" w:type="dxa"/>
          </w:tcPr>
          <w:p w:rsidR="006D3BD6" w:rsidRPr="00AE75E3" w:rsidRDefault="006D3BD6" w:rsidP="006D3BD6">
            <w:pPr>
              <w:snapToGrid w:val="0"/>
              <w:rPr>
                <w:rFonts w:hint="eastAsia"/>
                <w:sz w:val="28"/>
                <w:szCs w:val="28"/>
              </w:rPr>
            </w:pPr>
            <w:r w:rsidRPr="00AE75E3">
              <w:rPr>
                <w:rFonts w:hint="eastAsia"/>
                <w:sz w:val="28"/>
                <w:szCs w:val="28"/>
              </w:rPr>
              <w:lastRenderedPageBreak/>
              <w:t>一、點次變更。</w:t>
            </w:r>
          </w:p>
          <w:p w:rsidR="006D3BD6" w:rsidRPr="00AE75E3" w:rsidRDefault="006D3BD6" w:rsidP="006D3BD6">
            <w:pPr>
              <w:snapToGrid w:val="0"/>
              <w:rPr>
                <w:rFonts w:hint="eastAsia"/>
                <w:sz w:val="28"/>
                <w:szCs w:val="28"/>
              </w:rPr>
            </w:pPr>
            <w:r w:rsidRPr="00AE75E3">
              <w:rPr>
                <w:rFonts w:hint="eastAsia"/>
                <w:sz w:val="28"/>
                <w:szCs w:val="28"/>
              </w:rPr>
              <w:t>二、第一項各款前段「學生或幼兒園兒童」</w:t>
            </w:r>
            <w:r w:rsidRPr="00AE75E3">
              <w:rPr>
                <w:rFonts w:hint="eastAsia"/>
                <w:sz w:val="28"/>
                <w:szCs w:val="28"/>
              </w:rPr>
              <w:lastRenderedPageBreak/>
              <w:t>移列至序文，以精簡文字。另以延續現行做法為原則，並根據現行急難慰問金申請表內容，整合及明確化各款條件及基準：</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刪除現行規定第一款有關家庭總收入與土地及房屋價值合計門檻限制規定移至第二項。</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第二款所定「父母」修正為「父母或監護人」；另將現行規定之「或」字修正為「並」係將原二擇一之核給條件修正為需二者兼具，以符現況。</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三</w:t>
            </w:r>
            <w:r w:rsidRPr="00AE75E3">
              <w:rPr>
                <w:rFonts w:hint="eastAsia"/>
                <w:sz w:val="28"/>
                <w:szCs w:val="28"/>
              </w:rPr>
              <w:t>)</w:t>
            </w:r>
            <w:r w:rsidRPr="00AE75E3">
              <w:rPr>
                <w:rFonts w:hint="eastAsia"/>
                <w:sz w:val="28"/>
                <w:szCs w:val="28"/>
              </w:rPr>
              <w:t>第三款序文所定「父母」修正為「父母或監護人」；並配合第二項已規定家庭總收入與不動產價值合計門檻限制規定，刪除「家庭經濟陷於困境」等文字；有關父母離異、分居之情形與本要點急難慰問金核發目的，不符爰刪除第一目「雙方離異、分</w:t>
            </w:r>
          </w:p>
          <w:p w:rsidR="006D3BD6" w:rsidRPr="00AE75E3" w:rsidRDefault="006D3BD6" w:rsidP="006D3BD6">
            <w:pPr>
              <w:snapToGrid w:val="0"/>
              <w:rPr>
                <w:rFonts w:hint="eastAsia"/>
                <w:sz w:val="28"/>
                <w:szCs w:val="28"/>
              </w:rPr>
            </w:pPr>
            <w:r w:rsidRPr="00AE75E3">
              <w:rPr>
                <w:rFonts w:hint="eastAsia"/>
                <w:sz w:val="28"/>
                <w:szCs w:val="28"/>
              </w:rPr>
              <w:t>居或」等文字；並將</w:t>
            </w:r>
          </w:p>
          <w:p w:rsidR="006D3BD6" w:rsidRPr="00AE75E3" w:rsidRDefault="006D3BD6" w:rsidP="006D3BD6">
            <w:pPr>
              <w:snapToGrid w:val="0"/>
              <w:rPr>
                <w:rFonts w:hint="eastAsia"/>
                <w:sz w:val="28"/>
                <w:szCs w:val="28"/>
              </w:rPr>
            </w:pPr>
            <w:r w:rsidRPr="00AE75E3">
              <w:rPr>
                <w:rFonts w:hint="eastAsia"/>
                <w:sz w:val="28"/>
                <w:szCs w:val="28"/>
              </w:rPr>
              <w:t>「遭裁員、資遣、強迫</w:t>
            </w:r>
          </w:p>
          <w:p w:rsidR="006D3BD6" w:rsidRPr="00AE75E3" w:rsidRDefault="006D3BD6" w:rsidP="006D3BD6">
            <w:pPr>
              <w:snapToGrid w:val="0"/>
              <w:rPr>
                <w:rFonts w:hint="eastAsia"/>
                <w:sz w:val="28"/>
                <w:szCs w:val="28"/>
              </w:rPr>
            </w:pPr>
            <w:r w:rsidRPr="00AE75E3">
              <w:rPr>
                <w:rFonts w:hint="eastAsia"/>
                <w:sz w:val="28"/>
                <w:szCs w:val="28"/>
              </w:rPr>
              <w:t>退休或其他因素未盡撫</w:t>
            </w:r>
          </w:p>
          <w:p w:rsidR="006D3BD6" w:rsidRPr="00AE75E3" w:rsidRDefault="006D3BD6" w:rsidP="006D3BD6">
            <w:pPr>
              <w:snapToGrid w:val="0"/>
              <w:rPr>
                <w:rFonts w:hint="eastAsia"/>
                <w:sz w:val="28"/>
                <w:szCs w:val="28"/>
              </w:rPr>
            </w:pPr>
            <w:r w:rsidRPr="00AE75E3">
              <w:rPr>
                <w:rFonts w:hint="eastAsia"/>
                <w:sz w:val="28"/>
                <w:szCs w:val="28"/>
              </w:rPr>
              <w:t>育責任」修正為「非自</w:t>
            </w:r>
          </w:p>
          <w:p w:rsidR="006D3BD6" w:rsidRPr="00AE75E3" w:rsidRDefault="006D3BD6" w:rsidP="006D3BD6">
            <w:pPr>
              <w:snapToGrid w:val="0"/>
              <w:rPr>
                <w:rFonts w:hint="eastAsia"/>
                <w:sz w:val="28"/>
                <w:szCs w:val="28"/>
              </w:rPr>
            </w:pPr>
            <w:r w:rsidRPr="00AE75E3">
              <w:rPr>
                <w:rFonts w:hint="eastAsia"/>
                <w:sz w:val="28"/>
                <w:szCs w:val="28"/>
              </w:rPr>
              <w:t>願離職」，以資明確；</w:t>
            </w:r>
          </w:p>
          <w:p w:rsidR="006D3BD6" w:rsidRPr="00AE75E3" w:rsidRDefault="006D3BD6" w:rsidP="006D3BD6">
            <w:pPr>
              <w:snapToGrid w:val="0"/>
              <w:rPr>
                <w:rFonts w:hint="eastAsia"/>
                <w:sz w:val="28"/>
                <w:szCs w:val="28"/>
              </w:rPr>
            </w:pPr>
            <w:r w:rsidRPr="00AE75E3">
              <w:rPr>
                <w:rFonts w:hint="eastAsia"/>
                <w:sz w:val="28"/>
                <w:szCs w:val="28"/>
              </w:rPr>
              <w:t>第二目因原規定排除單</w:t>
            </w:r>
          </w:p>
          <w:p w:rsidR="006D3BD6" w:rsidRPr="00AE75E3" w:rsidRDefault="006D3BD6" w:rsidP="006D3BD6">
            <w:pPr>
              <w:snapToGrid w:val="0"/>
              <w:rPr>
                <w:rFonts w:hint="eastAsia"/>
                <w:sz w:val="28"/>
                <w:szCs w:val="28"/>
              </w:rPr>
            </w:pPr>
            <w:r w:rsidRPr="00AE75E3">
              <w:rPr>
                <w:rFonts w:hint="eastAsia"/>
                <w:sz w:val="28"/>
                <w:szCs w:val="28"/>
              </w:rPr>
              <w:t>親父或母可加發一萬元</w:t>
            </w:r>
          </w:p>
          <w:p w:rsidR="006D3BD6" w:rsidRPr="00AE75E3" w:rsidRDefault="006D3BD6" w:rsidP="006D3BD6">
            <w:pPr>
              <w:snapToGrid w:val="0"/>
              <w:rPr>
                <w:rFonts w:hint="eastAsia"/>
                <w:sz w:val="28"/>
                <w:szCs w:val="28"/>
              </w:rPr>
            </w:pPr>
            <w:r w:rsidRPr="00AE75E3">
              <w:rPr>
                <w:rFonts w:hint="eastAsia"/>
                <w:sz w:val="28"/>
                <w:szCs w:val="28"/>
              </w:rPr>
              <w:t>之可能，有失公平，且</w:t>
            </w:r>
          </w:p>
          <w:p w:rsidR="006D3BD6" w:rsidRPr="00AE75E3" w:rsidRDefault="006D3BD6" w:rsidP="006D3BD6">
            <w:pPr>
              <w:snapToGrid w:val="0"/>
              <w:rPr>
                <w:rFonts w:hint="eastAsia"/>
                <w:sz w:val="28"/>
                <w:szCs w:val="28"/>
              </w:rPr>
            </w:pPr>
            <w:r w:rsidRPr="00AE75E3">
              <w:rPr>
                <w:rFonts w:hint="eastAsia"/>
                <w:sz w:val="28"/>
                <w:szCs w:val="28"/>
              </w:rPr>
              <w:t>配合第二項已有收入及</w:t>
            </w:r>
          </w:p>
          <w:p w:rsidR="006D3BD6" w:rsidRPr="00AE75E3" w:rsidRDefault="006D3BD6" w:rsidP="006D3BD6">
            <w:pPr>
              <w:snapToGrid w:val="0"/>
              <w:rPr>
                <w:rFonts w:hint="eastAsia"/>
                <w:sz w:val="28"/>
                <w:szCs w:val="28"/>
              </w:rPr>
            </w:pPr>
            <w:r w:rsidRPr="00AE75E3">
              <w:rPr>
                <w:rFonts w:hint="eastAsia"/>
                <w:sz w:val="28"/>
                <w:szCs w:val="28"/>
              </w:rPr>
              <w:t>財產門檻規定，爰刪除</w:t>
            </w:r>
          </w:p>
          <w:p w:rsidR="006D3BD6" w:rsidRPr="00AE75E3" w:rsidRDefault="006D3BD6" w:rsidP="006D3BD6">
            <w:pPr>
              <w:snapToGrid w:val="0"/>
              <w:rPr>
                <w:rFonts w:hint="eastAsia"/>
                <w:sz w:val="28"/>
                <w:szCs w:val="28"/>
              </w:rPr>
            </w:pPr>
            <w:r w:rsidRPr="00AE75E3">
              <w:rPr>
                <w:rFonts w:hint="eastAsia"/>
                <w:sz w:val="28"/>
                <w:szCs w:val="28"/>
              </w:rPr>
              <w:lastRenderedPageBreak/>
              <w:t>後段文字；第三目「逾」字修正為「達」字，以資周延；第四目配合第四項所定父母雙方發生同一事故者，以累計方式核發之規定，刪除後段文字；另各目酌作文字修正。</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四</w:t>
            </w:r>
            <w:r w:rsidRPr="00AE75E3">
              <w:rPr>
                <w:rFonts w:hint="eastAsia"/>
                <w:sz w:val="28"/>
                <w:szCs w:val="28"/>
              </w:rPr>
              <w:t>)</w:t>
            </w:r>
            <w:r w:rsidRPr="00AE75E3">
              <w:rPr>
                <w:rFonts w:hint="eastAsia"/>
                <w:sz w:val="28"/>
                <w:szCs w:val="28"/>
              </w:rPr>
              <w:t>第四款配合第二點適用對象刪除教育工作人員，酌作文字修正。</w:t>
            </w:r>
          </w:p>
          <w:p w:rsidR="006D3BD6" w:rsidRPr="00AE75E3" w:rsidRDefault="006D3BD6" w:rsidP="006D3BD6">
            <w:pPr>
              <w:snapToGrid w:val="0"/>
              <w:rPr>
                <w:rFonts w:hint="eastAsia"/>
                <w:sz w:val="28"/>
                <w:szCs w:val="28"/>
              </w:rPr>
            </w:pPr>
            <w:r w:rsidRPr="00AE75E3">
              <w:rPr>
                <w:rFonts w:hint="eastAsia"/>
                <w:sz w:val="28"/>
                <w:szCs w:val="28"/>
              </w:rPr>
              <w:t>三、第二項由現行第四點第一項第一款但書修正移列，明定有關家庭總收入與不動產價值合計門檻限制及排除規定。</w:t>
            </w:r>
          </w:p>
          <w:p w:rsidR="006D3BD6" w:rsidRPr="00AE75E3" w:rsidRDefault="006D3BD6" w:rsidP="006D3BD6">
            <w:pPr>
              <w:snapToGrid w:val="0"/>
              <w:rPr>
                <w:rFonts w:hint="eastAsia"/>
                <w:sz w:val="28"/>
                <w:szCs w:val="28"/>
              </w:rPr>
            </w:pPr>
            <w:r w:rsidRPr="00AE75E3">
              <w:rPr>
                <w:rFonts w:hint="eastAsia"/>
                <w:sz w:val="28"/>
                <w:szCs w:val="28"/>
              </w:rPr>
              <w:t>四、第三項前段明定每人每年申請第一項各款事由以核給一次為限；後段由現行規定第六點移列，規定同一事件以家庭為單位，申請以一次為限，以公平合</w:t>
            </w:r>
          </w:p>
          <w:p w:rsidR="006D3BD6" w:rsidRDefault="006D3BD6" w:rsidP="006D3BD6">
            <w:pPr>
              <w:snapToGrid w:val="0"/>
              <w:rPr>
                <w:sz w:val="28"/>
                <w:szCs w:val="28"/>
              </w:rPr>
            </w:pPr>
            <w:r w:rsidRPr="00AE75E3">
              <w:rPr>
                <w:rFonts w:hint="eastAsia"/>
                <w:sz w:val="28"/>
                <w:szCs w:val="28"/>
              </w:rPr>
              <w:t>理分配資源。</w:t>
            </w:r>
          </w:p>
          <w:p w:rsidR="006D3BD6" w:rsidRPr="00AE75E3" w:rsidRDefault="006D3BD6" w:rsidP="006D3BD6">
            <w:pPr>
              <w:snapToGrid w:val="0"/>
              <w:rPr>
                <w:sz w:val="28"/>
                <w:szCs w:val="28"/>
              </w:rPr>
            </w:pPr>
            <w:r w:rsidRPr="00AE75E3">
              <w:rPr>
                <w:rFonts w:hint="eastAsia"/>
                <w:sz w:val="28"/>
                <w:szCs w:val="28"/>
              </w:rPr>
              <w:t>五、第四項由現行第四點第二項中段修正移列，父母發生同事故者，以累計核發</w:t>
            </w:r>
            <w:r w:rsidRPr="00AE75E3">
              <w:rPr>
                <w:rFonts w:hint="eastAsia"/>
                <w:sz w:val="28"/>
                <w:szCs w:val="28"/>
              </w:rPr>
              <w:t>(</w:t>
            </w:r>
            <w:r w:rsidRPr="00AE75E3">
              <w:rPr>
                <w:rFonts w:hint="eastAsia"/>
                <w:sz w:val="28"/>
                <w:szCs w:val="28"/>
              </w:rPr>
              <w:t>即二倍</w:t>
            </w:r>
            <w:r w:rsidRPr="00AE75E3">
              <w:rPr>
                <w:rFonts w:hint="eastAsia"/>
                <w:sz w:val="28"/>
                <w:szCs w:val="28"/>
              </w:rPr>
              <w:t>)</w:t>
            </w:r>
            <w:r w:rsidRPr="00AE75E3">
              <w:rPr>
                <w:rFonts w:hint="eastAsia"/>
                <w:sz w:val="28"/>
                <w:szCs w:val="28"/>
              </w:rPr>
              <w:t>，又規定父母一方死亡，核給新臺幣二萬元，父母雙亡核給新臺幣六萬元，似過於繁複，故統一規定以累計方式核發；另刪除原要點對於低收入戶核給金額增加新臺幣一萬元之規定，係考量急難慰助</w:t>
            </w:r>
            <w:r w:rsidRPr="00AE75E3">
              <w:rPr>
                <w:rFonts w:hint="eastAsia"/>
                <w:sz w:val="28"/>
                <w:szCs w:val="28"/>
              </w:rPr>
              <w:lastRenderedPageBreak/>
              <w:t>以扶助「急、難」為目標，第三項既已明定統一收入及財產門檻，且</w:t>
            </w:r>
          </w:p>
          <w:p w:rsidR="00AE75E3" w:rsidRDefault="006D3BD6" w:rsidP="006D3BD6">
            <w:pPr>
              <w:snapToGrid w:val="0"/>
              <w:rPr>
                <w:rFonts w:hint="eastAsia"/>
                <w:sz w:val="28"/>
                <w:szCs w:val="28"/>
              </w:rPr>
            </w:pPr>
            <w:r w:rsidRPr="00AE75E3">
              <w:rPr>
                <w:rFonts w:hint="eastAsia"/>
                <w:sz w:val="28"/>
                <w:szCs w:val="28"/>
              </w:rPr>
              <w:t>低收入戶另有社會救助相關補助，應無特別增加補助需求之必要。</w:t>
            </w:r>
          </w:p>
        </w:tc>
      </w:tr>
      <w:tr w:rsidR="00AE75E3" w:rsidTr="00AE75E3">
        <w:tc>
          <w:tcPr>
            <w:tcW w:w="3245" w:type="dxa"/>
          </w:tcPr>
          <w:p w:rsidR="006D3BD6" w:rsidRPr="00AE75E3" w:rsidRDefault="006D3BD6" w:rsidP="006D3BD6">
            <w:pPr>
              <w:snapToGrid w:val="0"/>
              <w:rPr>
                <w:rFonts w:hint="eastAsia"/>
                <w:sz w:val="28"/>
                <w:szCs w:val="28"/>
              </w:rPr>
            </w:pPr>
            <w:r w:rsidRPr="00AE75E3">
              <w:rPr>
                <w:rFonts w:hint="eastAsia"/>
                <w:sz w:val="28"/>
                <w:szCs w:val="28"/>
              </w:rPr>
              <w:lastRenderedPageBreak/>
              <w:t>四、符合前點所定條件之學生及幼兒得依下列規定申請慰問金：</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申請時間、辦理方式：應於事實發生之日起三個月內，向所屬學校或幼兒園提出申請。但有特殊原因未能依規定期限辦理，經申請單位專案報本部核定者，不在此限。</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審核：各級學校及幼兒園應於前款申請提出之日起一個月內彙整申請案，送本部指定之學校辦理初審後，由本部辦理複審後核定。</w:t>
            </w:r>
          </w:p>
          <w:p w:rsidR="00AE75E3" w:rsidRPr="006D3BD6" w:rsidRDefault="006D3BD6" w:rsidP="00AE75E3">
            <w:pPr>
              <w:snapToGrid w:val="0"/>
              <w:rPr>
                <w:rFonts w:hint="eastAsia"/>
                <w:sz w:val="28"/>
                <w:szCs w:val="28"/>
              </w:rPr>
            </w:pPr>
            <w:r w:rsidRPr="00AE75E3">
              <w:rPr>
                <w:rFonts w:hint="eastAsia"/>
                <w:sz w:val="28"/>
                <w:szCs w:val="28"/>
              </w:rPr>
              <w:t>(</w:t>
            </w:r>
            <w:r w:rsidRPr="00AE75E3">
              <w:rPr>
                <w:rFonts w:hint="eastAsia"/>
                <w:sz w:val="28"/>
                <w:szCs w:val="28"/>
              </w:rPr>
              <w:t>三</w:t>
            </w:r>
            <w:r w:rsidRPr="00AE75E3">
              <w:rPr>
                <w:rFonts w:hint="eastAsia"/>
                <w:sz w:val="28"/>
                <w:szCs w:val="28"/>
              </w:rPr>
              <w:t>)</w:t>
            </w:r>
            <w:r w:rsidRPr="00AE75E3">
              <w:rPr>
                <w:rFonts w:hint="eastAsia"/>
                <w:sz w:val="28"/>
                <w:szCs w:val="28"/>
              </w:rPr>
              <w:t>撥款：本部核定後，應函知指定學校辦理撥款轉發事宜。</w:t>
            </w:r>
          </w:p>
        </w:tc>
        <w:tc>
          <w:tcPr>
            <w:tcW w:w="3245" w:type="dxa"/>
          </w:tcPr>
          <w:p w:rsidR="006D3BD6" w:rsidRPr="00AE75E3" w:rsidRDefault="006D3BD6" w:rsidP="006D3BD6">
            <w:pPr>
              <w:snapToGrid w:val="0"/>
              <w:rPr>
                <w:rFonts w:hint="eastAsia"/>
                <w:sz w:val="28"/>
                <w:szCs w:val="28"/>
              </w:rPr>
            </w:pPr>
            <w:r w:rsidRPr="00AE75E3">
              <w:rPr>
                <w:rFonts w:hint="eastAsia"/>
                <w:sz w:val="28"/>
                <w:szCs w:val="28"/>
              </w:rPr>
              <w:t>三、申請時間、辦理方式、審核及撥款：</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申請人應於事實發生之日起三個月內向所屬機關、學校或幼兒（稚）園提出申請。但有特殊原因未能依規定期限辦理，經申請單位之主管專案核定者，不在此限。</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各級主管教育行政機關、各級學校及幼兒（稚）園應於申請人提出申請之日起一個月內彙整申請案，送本部指定之學校辦理初審。</w:t>
            </w:r>
          </w:p>
          <w:p w:rsidR="00AE75E3" w:rsidRPr="006D3BD6" w:rsidRDefault="006D3BD6" w:rsidP="00AE75E3">
            <w:pPr>
              <w:snapToGrid w:val="0"/>
              <w:rPr>
                <w:rFonts w:hint="eastAsia"/>
                <w:sz w:val="28"/>
                <w:szCs w:val="28"/>
              </w:rPr>
            </w:pPr>
            <w:r w:rsidRPr="00AE75E3">
              <w:rPr>
                <w:rFonts w:hint="eastAsia"/>
                <w:sz w:val="28"/>
                <w:szCs w:val="28"/>
              </w:rPr>
              <w:t>(</w:t>
            </w:r>
            <w:r w:rsidRPr="00AE75E3">
              <w:rPr>
                <w:rFonts w:hint="eastAsia"/>
                <w:sz w:val="28"/>
                <w:szCs w:val="28"/>
              </w:rPr>
              <w:t>三</w:t>
            </w:r>
            <w:r w:rsidRPr="00AE75E3">
              <w:rPr>
                <w:rFonts w:hint="eastAsia"/>
                <w:sz w:val="28"/>
                <w:szCs w:val="28"/>
              </w:rPr>
              <w:t>)</w:t>
            </w:r>
            <w:r w:rsidRPr="00AE75E3">
              <w:rPr>
                <w:rFonts w:hint="eastAsia"/>
                <w:sz w:val="28"/>
                <w:szCs w:val="28"/>
              </w:rPr>
              <w:t>本部配合複審後，函知指定學校辦理撥款轉發事宜。</w:t>
            </w:r>
          </w:p>
        </w:tc>
        <w:tc>
          <w:tcPr>
            <w:tcW w:w="3246" w:type="dxa"/>
          </w:tcPr>
          <w:p w:rsidR="006D3BD6" w:rsidRPr="00AE75E3" w:rsidRDefault="006D3BD6" w:rsidP="006D3BD6">
            <w:pPr>
              <w:snapToGrid w:val="0"/>
              <w:rPr>
                <w:rFonts w:hint="eastAsia"/>
                <w:sz w:val="28"/>
                <w:szCs w:val="28"/>
              </w:rPr>
            </w:pPr>
            <w:r w:rsidRPr="00AE75E3">
              <w:rPr>
                <w:rFonts w:hint="eastAsia"/>
                <w:sz w:val="28"/>
                <w:szCs w:val="28"/>
              </w:rPr>
              <w:t>一、點次變更。</w:t>
            </w:r>
          </w:p>
          <w:p w:rsidR="006D3BD6" w:rsidRPr="00AE75E3" w:rsidRDefault="006D3BD6" w:rsidP="006D3BD6">
            <w:pPr>
              <w:snapToGrid w:val="0"/>
              <w:rPr>
                <w:rFonts w:hint="eastAsia"/>
                <w:sz w:val="28"/>
                <w:szCs w:val="28"/>
              </w:rPr>
            </w:pPr>
            <w:r w:rsidRPr="00AE75E3">
              <w:rPr>
                <w:rFonts w:hint="eastAsia"/>
                <w:sz w:val="28"/>
                <w:szCs w:val="28"/>
              </w:rPr>
              <w:t>二、配合第二點適用對象刪除教育工作人員，與幼兒教育及照顧法之公布施行，第一款及第二款酌作文字修正，並明定由本部辦理複審後核定。</w:t>
            </w:r>
          </w:p>
          <w:p w:rsidR="006D3BD6" w:rsidRPr="00AE75E3" w:rsidRDefault="006D3BD6" w:rsidP="006D3BD6">
            <w:pPr>
              <w:snapToGrid w:val="0"/>
              <w:rPr>
                <w:rFonts w:hint="eastAsia"/>
                <w:sz w:val="28"/>
                <w:szCs w:val="28"/>
              </w:rPr>
            </w:pPr>
            <w:r w:rsidRPr="00AE75E3">
              <w:rPr>
                <w:rFonts w:hint="eastAsia"/>
                <w:sz w:val="28"/>
                <w:szCs w:val="28"/>
              </w:rPr>
              <w:t>三、第三款，修正明定本部核定後始辦理撥款事宜。</w:t>
            </w:r>
          </w:p>
          <w:p w:rsidR="00AE75E3" w:rsidRPr="006D3BD6" w:rsidRDefault="00AE75E3" w:rsidP="00AE75E3">
            <w:pPr>
              <w:snapToGrid w:val="0"/>
              <w:rPr>
                <w:rFonts w:hint="eastAsia"/>
                <w:sz w:val="28"/>
                <w:szCs w:val="28"/>
              </w:rPr>
            </w:pPr>
          </w:p>
        </w:tc>
      </w:tr>
      <w:tr w:rsidR="00AE75E3" w:rsidTr="00AE75E3">
        <w:tc>
          <w:tcPr>
            <w:tcW w:w="3245" w:type="dxa"/>
          </w:tcPr>
          <w:p w:rsidR="006D3BD6" w:rsidRPr="00AE75E3" w:rsidRDefault="006D3BD6" w:rsidP="006D3BD6">
            <w:pPr>
              <w:snapToGrid w:val="0"/>
              <w:rPr>
                <w:rFonts w:hint="eastAsia"/>
                <w:sz w:val="28"/>
                <w:szCs w:val="28"/>
              </w:rPr>
            </w:pPr>
            <w:r w:rsidRPr="00AE75E3">
              <w:rPr>
                <w:rFonts w:hint="eastAsia"/>
                <w:sz w:val="28"/>
                <w:szCs w:val="28"/>
              </w:rPr>
              <w:t>五、慰問金致送方式：</w:t>
            </w:r>
          </w:p>
          <w:p w:rsidR="006D3BD6" w:rsidRPr="00AE75E3" w:rsidRDefault="006D3BD6" w:rsidP="006D3BD6">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專人致送。</w:t>
            </w:r>
          </w:p>
          <w:p w:rsidR="00AE75E3" w:rsidRPr="006D3BD6" w:rsidRDefault="006D3BD6" w:rsidP="00613D2B">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由所屬學校或幼兒園轉送</w:t>
            </w:r>
            <w:r w:rsidR="00613D2B">
              <w:rPr>
                <w:rFonts w:hint="eastAsia"/>
                <w:sz w:val="28"/>
                <w:szCs w:val="28"/>
              </w:rPr>
              <w:t>。</w:t>
            </w:r>
          </w:p>
        </w:tc>
        <w:tc>
          <w:tcPr>
            <w:tcW w:w="3245" w:type="dxa"/>
          </w:tcPr>
          <w:p w:rsidR="00613D2B" w:rsidRPr="00AE75E3" w:rsidRDefault="00613D2B" w:rsidP="00613D2B">
            <w:pPr>
              <w:snapToGrid w:val="0"/>
              <w:rPr>
                <w:rFonts w:hint="eastAsia"/>
                <w:sz w:val="28"/>
                <w:szCs w:val="28"/>
              </w:rPr>
            </w:pPr>
            <w:r w:rsidRPr="00AE75E3">
              <w:rPr>
                <w:rFonts w:hint="eastAsia"/>
                <w:sz w:val="28"/>
                <w:szCs w:val="28"/>
              </w:rPr>
              <w:t>五、慰問金致送方式：</w:t>
            </w:r>
          </w:p>
          <w:p w:rsidR="00613D2B" w:rsidRPr="00AE75E3" w:rsidRDefault="00613D2B" w:rsidP="00613D2B">
            <w:pPr>
              <w:snapToGrid w:val="0"/>
              <w:rPr>
                <w:rFonts w:hint="eastAsia"/>
                <w:sz w:val="28"/>
                <w:szCs w:val="28"/>
              </w:rPr>
            </w:pPr>
            <w:r w:rsidRPr="00AE75E3">
              <w:rPr>
                <w:rFonts w:hint="eastAsia"/>
                <w:sz w:val="28"/>
                <w:szCs w:val="28"/>
              </w:rPr>
              <w:t>(</w:t>
            </w:r>
            <w:r w:rsidRPr="00AE75E3">
              <w:rPr>
                <w:rFonts w:hint="eastAsia"/>
                <w:sz w:val="28"/>
                <w:szCs w:val="28"/>
              </w:rPr>
              <w:t>一</w:t>
            </w:r>
            <w:r w:rsidRPr="00AE75E3">
              <w:rPr>
                <w:rFonts w:hint="eastAsia"/>
                <w:sz w:val="28"/>
                <w:szCs w:val="28"/>
              </w:rPr>
              <w:t>)</w:t>
            </w:r>
            <w:r w:rsidRPr="00AE75E3">
              <w:rPr>
                <w:rFonts w:hint="eastAsia"/>
                <w:sz w:val="28"/>
                <w:szCs w:val="28"/>
              </w:rPr>
              <w:t>專人致送。</w:t>
            </w:r>
          </w:p>
          <w:p w:rsidR="00AE75E3" w:rsidRPr="00613D2B" w:rsidRDefault="00613D2B" w:rsidP="00AE75E3">
            <w:pPr>
              <w:snapToGrid w:val="0"/>
              <w:rPr>
                <w:rFonts w:hint="eastAsia"/>
                <w:sz w:val="28"/>
                <w:szCs w:val="28"/>
              </w:rPr>
            </w:pPr>
            <w:r w:rsidRPr="00AE75E3">
              <w:rPr>
                <w:rFonts w:hint="eastAsia"/>
                <w:sz w:val="28"/>
                <w:szCs w:val="28"/>
              </w:rPr>
              <w:t>(</w:t>
            </w:r>
            <w:r w:rsidRPr="00AE75E3">
              <w:rPr>
                <w:rFonts w:hint="eastAsia"/>
                <w:sz w:val="28"/>
                <w:szCs w:val="28"/>
              </w:rPr>
              <w:t>二</w:t>
            </w:r>
            <w:r w:rsidRPr="00AE75E3">
              <w:rPr>
                <w:rFonts w:hint="eastAsia"/>
                <w:sz w:val="28"/>
                <w:szCs w:val="28"/>
              </w:rPr>
              <w:t>)</w:t>
            </w:r>
            <w:r w:rsidRPr="00AE75E3">
              <w:rPr>
                <w:rFonts w:hint="eastAsia"/>
                <w:sz w:val="28"/>
                <w:szCs w:val="28"/>
              </w:rPr>
              <w:t>由所屬學校或幼兒園轉送。</w:t>
            </w:r>
          </w:p>
        </w:tc>
        <w:tc>
          <w:tcPr>
            <w:tcW w:w="3246" w:type="dxa"/>
          </w:tcPr>
          <w:p w:rsidR="00AE75E3" w:rsidRDefault="00613D2B" w:rsidP="00613D2B">
            <w:pPr>
              <w:snapToGrid w:val="0"/>
              <w:rPr>
                <w:rFonts w:hint="eastAsia"/>
                <w:sz w:val="28"/>
                <w:szCs w:val="28"/>
              </w:rPr>
            </w:pPr>
            <w:r w:rsidRPr="00AE75E3">
              <w:rPr>
                <w:rFonts w:hint="eastAsia"/>
                <w:sz w:val="28"/>
                <w:szCs w:val="28"/>
              </w:rPr>
              <w:t>第二款酌作文字修正，其餘未修正。</w:t>
            </w:r>
          </w:p>
        </w:tc>
      </w:tr>
    </w:tbl>
    <w:p w:rsidR="00476F2C" w:rsidRPr="00AE75E3" w:rsidRDefault="00476F2C" w:rsidP="00AE75E3">
      <w:pPr>
        <w:snapToGrid w:val="0"/>
        <w:rPr>
          <w:rFonts w:hint="eastAsia"/>
          <w:sz w:val="28"/>
          <w:szCs w:val="28"/>
        </w:rPr>
      </w:pPr>
    </w:p>
    <w:sectPr w:rsidR="00476F2C" w:rsidRPr="00AE75E3" w:rsidSect="00476F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2C"/>
    <w:rsid w:val="001449EB"/>
    <w:rsid w:val="00476F2C"/>
    <w:rsid w:val="00613D2B"/>
    <w:rsid w:val="006D3BD6"/>
    <w:rsid w:val="00AE7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7D65"/>
  <w15:chartTrackingRefBased/>
  <w15:docId w15:val="{5AA1F6CA-115A-4245-90D5-A0D98417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2019-10-28T02:46:00Z</dcterms:created>
  <dcterms:modified xsi:type="dcterms:W3CDTF">2019-10-28T03:55:00Z</dcterms:modified>
</cp:coreProperties>
</file>