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58411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44291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C4429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經濟系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4429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C442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C442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C442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C44291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C442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C44291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44291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44291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44291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C44291">
              <w:rPr>
                <w:rFonts w:ascii="華康中圓體" w:eastAsia="華康中圓體" w:hAnsi="細明體" w:cs="細明體" w:hint="eastAsia"/>
                <w:u w:val="single"/>
              </w:rPr>
              <w:t>總共三個教授，分開坐，有一個流程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9F2C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C44291" w:rsidP="00C44291">
            <w:pPr>
              <w:tabs>
                <w:tab w:val="left" w:pos="1052"/>
              </w:tabs>
              <w:snapToGrid w:val="0"/>
              <w:ind w:leftChars="50" w:left="120"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和我聊天問問，叫什麼名字，父母從事的行業，興趣是什麼，專長、選系動機，夢想</w:t>
            </w:r>
          </w:p>
          <w:p w:rsidR="00CE59CE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44291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C4429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如果你願意</w:t>
            </w:r>
            <w:proofErr w:type="gramStart"/>
            <w:r>
              <w:rPr>
                <w:rFonts w:ascii="華康中圓體" w:eastAsia="華康中圓體" w:hAnsi="新細明體" w:hint="eastAsia"/>
              </w:rPr>
              <w:t>在備審資料</w:t>
            </w:r>
            <w:proofErr w:type="gramEnd"/>
            <w:r>
              <w:rPr>
                <w:rFonts w:ascii="華康中圓體" w:eastAsia="華康中圓體" w:hAnsi="新細明體" w:hint="eastAsia"/>
              </w:rPr>
              <w:t>用心，我個人建議可以做一份專題報告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C44291" w:rsidP="009F2CC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教授表示上了大學才會學到專</w:t>
            </w:r>
            <w:r w:rsidR="009F2CC8">
              <w:rPr>
                <w:rFonts w:ascii="華康中圓體" w:eastAsia="華康中圓體" w:hAnsi="新細明體" w:hint="eastAsia"/>
              </w:rPr>
              <w:t>精</w:t>
            </w:r>
            <w:r>
              <w:rPr>
                <w:rFonts w:ascii="華康中圓體" w:eastAsia="華康中圓體" w:hAnsi="新細明體" w:hint="eastAsia"/>
              </w:rPr>
              <w:t>的事情，因此他不會問太難的題目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58411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91" w:rsidRDefault="00996F91" w:rsidP="00A35284">
      <w:r>
        <w:separator/>
      </w:r>
    </w:p>
  </w:endnote>
  <w:endnote w:type="continuationSeparator" w:id="0">
    <w:p w:rsidR="00996F91" w:rsidRDefault="00996F9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91" w:rsidRDefault="00996F91" w:rsidP="00A35284">
      <w:r>
        <w:separator/>
      </w:r>
    </w:p>
  </w:footnote>
  <w:footnote w:type="continuationSeparator" w:id="0">
    <w:p w:rsidR="00996F91" w:rsidRDefault="00996F9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4E3BFA"/>
    <w:rsid w:val="00523006"/>
    <w:rsid w:val="00524D73"/>
    <w:rsid w:val="005803B6"/>
    <w:rsid w:val="00584114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96F91"/>
    <w:rsid w:val="009A60A5"/>
    <w:rsid w:val="009B10EE"/>
    <w:rsid w:val="009C458E"/>
    <w:rsid w:val="009E1730"/>
    <w:rsid w:val="009F2CC8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4429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232EE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高中輔導室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2017-08-31T03:12:00Z</dcterms:created>
  <dcterms:modified xsi:type="dcterms:W3CDTF">2017-09-01T07:33:00Z</dcterms:modified>
</cp:coreProperties>
</file>