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Fonts w:ascii="標楷體" w:cs="標楷體" w:eastAsia="標楷體" w:hAnsi="標楷體"/>
          <w:b w:val="1"/>
          <w:sz w:val="40"/>
          <w:szCs w:val="40"/>
          <w:rtl w:val="0"/>
        </w:rPr>
        <w:t xml:space="preserve">新北市永平高級中學107學年度溪洲川流學第六週教案  </w:t>
      </w:r>
    </w:p>
    <w:p w:rsidR="00000000" w:rsidDel="00000000" w:rsidP="00000000" w:rsidRDefault="00000000" w:rsidRPr="00000000" w14:paraId="00000002">
      <w:pPr>
        <w:jc w:val="left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66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412"/>
        <w:gridCol w:w="3499"/>
        <w:gridCol w:w="1323"/>
        <w:gridCol w:w="734"/>
        <w:gridCol w:w="735"/>
        <w:gridCol w:w="1469"/>
        <w:gridCol w:w="1595"/>
        <w:tblGridChange w:id="0">
          <w:tblGrid>
            <w:gridCol w:w="1412"/>
            <w:gridCol w:w="3499"/>
            <w:gridCol w:w="1323"/>
            <w:gridCol w:w="734"/>
            <w:gridCol w:w="735"/>
            <w:gridCol w:w="1469"/>
            <w:gridCol w:w="1595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18" w:val="single"/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教學領域</w:t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社會領域地理科</w:t>
            </w:r>
          </w:p>
        </w:tc>
        <w:tc>
          <w:tcPr>
            <w:tcBorders>
              <w:top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教學單元</w:t>
            </w:r>
          </w:p>
        </w:tc>
        <w:tc>
          <w:tcPr>
            <w:gridSpan w:val="4"/>
            <w:tcBorders>
              <w:top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spacing w:line="40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Gungsuh" w:cs="Gungsuh" w:eastAsia="Gungsuh" w:hAnsi="Gungsuh"/>
                <w:sz w:val="26"/>
                <w:szCs w:val="26"/>
                <w:rtl w:val="0"/>
              </w:rPr>
              <w:t xml:space="preserve">虛擬實境（VR）的簡介與製作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授課年級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高一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教學日期</w:t>
            </w:r>
          </w:p>
        </w:tc>
        <w:tc>
          <w:tcPr>
            <w:gridSpan w:val="4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2018/10/19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設計者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陳政典、蔡雅涵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教學者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陳政典、蔡雅涵</w:t>
            </w:r>
          </w:p>
        </w:tc>
      </w:tr>
      <w:tr>
        <w:trPr>
          <w:trHeight w:val="98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共備教師</w:t>
            </w:r>
          </w:p>
        </w:tc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陳政典、蔡雅涵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實施節數</w:t>
            </w:r>
          </w:p>
        </w:tc>
        <w:tc>
          <w:tcPr>
            <w:gridSpan w:val="4"/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共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＿＿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2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＿＿</w:t>
            </w: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節，</w:t>
            </w:r>
          </w:p>
          <w:p w:rsidR="00000000" w:rsidDel="00000000" w:rsidP="00000000" w:rsidRDefault="00000000" w:rsidRPr="00000000" w14:paraId="0000001C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授課為本單元第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＿</w:t>
            </w:r>
            <w:r w:rsidDel="00000000" w:rsidR="00000000" w:rsidRPr="00000000">
              <w:rPr>
                <w:rFonts w:ascii="Gungsuh" w:cs="Gungsuh" w:eastAsia="Gungsuh" w:hAnsi="Gungsuh"/>
                <w:u w:val="single"/>
                <w:rtl w:val="0"/>
              </w:rPr>
              <w:t xml:space="preserve">1、2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＿節</w:t>
            </w:r>
          </w:p>
        </w:tc>
      </w:tr>
      <w:tr>
        <w:trPr>
          <w:trHeight w:val="72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教材來源</w:t>
            </w:r>
          </w:p>
        </w:tc>
        <w:tc>
          <w:tcPr>
            <w:gridSpan w:val="6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■自編教材　□教科書＿＿＿＿版　□改編教科書＿＿＿＿版　□其他＿＿＿＿＿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能力指標</w:t>
            </w:r>
          </w:p>
        </w:tc>
        <w:tc>
          <w:tcPr>
            <w:gridSpan w:val="6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A2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系統思考與解決問題</w:t>
            </w:r>
          </w:p>
          <w:p w:rsidR="00000000" w:rsidDel="00000000" w:rsidP="00000000" w:rsidRDefault="00000000" w:rsidRPr="00000000" w14:paraId="00000029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具備系統思考、分析與探索的素養，深化後設思考，並積極面對挑戰以解決人生的各種問題。</w:t>
            </w:r>
          </w:p>
          <w:p w:rsidR="00000000" w:rsidDel="00000000" w:rsidP="00000000" w:rsidRDefault="00000000" w:rsidRPr="00000000" w14:paraId="0000002A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B1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符號運用與溝通表達</w:t>
            </w:r>
          </w:p>
          <w:p w:rsidR="00000000" w:rsidDel="00000000" w:rsidP="00000000" w:rsidRDefault="00000000" w:rsidRPr="00000000" w14:paraId="0000002B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具備掌握各類符號表達的能力，以進行經驗、思想、價值與情意之表達，能以同理心與他人溝通並解決問題。</w:t>
            </w:r>
          </w:p>
          <w:p w:rsidR="00000000" w:rsidDel="00000000" w:rsidP="00000000" w:rsidRDefault="00000000" w:rsidRPr="00000000" w14:paraId="0000002C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B2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科技資訊與媒體素養</w:t>
            </w:r>
          </w:p>
          <w:p w:rsidR="00000000" w:rsidDel="00000000" w:rsidP="00000000" w:rsidRDefault="00000000" w:rsidRPr="00000000" w14:paraId="0000002D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具備適當運用科技、資訊與媒體之素養，進行各類媒體識讀與批判，並能反思科技、資訊與媒體倫理的議題。</w:t>
            </w:r>
          </w:p>
          <w:p w:rsidR="00000000" w:rsidDel="00000000" w:rsidP="00000000" w:rsidRDefault="00000000" w:rsidRPr="00000000" w14:paraId="0000002E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C2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人際關係與團隊合作</w:t>
            </w:r>
          </w:p>
          <w:p w:rsidR="00000000" w:rsidDel="00000000" w:rsidP="00000000" w:rsidRDefault="00000000" w:rsidRPr="00000000" w14:paraId="0000002F">
            <w:pPr>
              <w:spacing w:after="110" w:before="11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發展適切的人際互動關係，並展現包容異己、溝通協調及團隊合作的精神與行動。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教學目標</w:t>
            </w:r>
          </w:p>
        </w:tc>
        <w:tc>
          <w:tcPr>
            <w:gridSpan w:val="6"/>
            <w:tcBorders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1.明瞭3D影像製作與Cardboard原理。</w:t>
            </w:r>
          </w:p>
          <w:p w:rsidR="00000000" w:rsidDel="00000000" w:rsidP="00000000" w:rsidRDefault="00000000" w:rsidRPr="00000000" w14:paraId="00000037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2.Co-Spaces3D環景虛擬平台介紹及運用</w:t>
            </w:r>
          </w:p>
          <w:p w:rsidR="00000000" w:rsidDel="00000000" w:rsidP="00000000" w:rsidRDefault="00000000" w:rsidRPr="00000000" w14:paraId="00000038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3.練習及熟悉各種虛擬平台的物件及操作</w:t>
            </w:r>
          </w:p>
          <w:p w:rsidR="00000000" w:rsidDel="00000000" w:rsidP="00000000" w:rsidRDefault="00000000" w:rsidRPr="00000000" w14:paraId="00000039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4.可試做匯入3D影像再製作虛擬景點闖關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節次</w:t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教學活動名稱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110" w:before="110" w:lineRule="auto"/>
              <w:ind w:left="113" w:hanging="113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時間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教學資源</w:t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評量方式</w:t>
            </w:r>
          </w:p>
        </w:tc>
      </w:tr>
      <w:tr>
        <w:trPr>
          <w:trHeight w:val="2640" w:hRule="atLeast"/>
        </w:trPr>
        <w:tc>
          <w:tcPr>
            <w:tcBorders>
              <w:lef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10" w:before="110" w:lineRule="auto"/>
              <w:ind w:left="0" w:firstLine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6-1</w:t>
            </w:r>
          </w:p>
          <w:p w:rsidR="00000000" w:rsidDel="00000000" w:rsidP="00000000" w:rsidRDefault="00000000" w:rsidRPr="00000000" w14:paraId="0000004D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6-2</w:t>
            </w:r>
          </w:p>
          <w:p w:rsidR="00000000" w:rsidDel="00000000" w:rsidP="00000000" w:rsidRDefault="00000000" w:rsidRPr="00000000" w14:paraId="0000005A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壹、準備活動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一、借出Chromebook 26台及充電車1車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二、廣播系統安裝：Google Classroom mate老師端及學生端</w:t>
            </w:r>
          </w:p>
          <w:p w:rsidR="00000000" w:rsidDel="00000000" w:rsidP="00000000" w:rsidRDefault="00000000" w:rsidRPr="00000000" w14:paraId="00000061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三、以學校Google教育帳號登入Co-Spaces教育版網站。</w:t>
            </w:r>
          </w:p>
          <w:p w:rsidR="00000000" w:rsidDel="00000000" w:rsidP="00000000" w:rsidRDefault="00000000" w:rsidRPr="00000000" w14:paraId="00000062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引起動機：</w:t>
            </w:r>
          </w:p>
          <w:p w:rsidR="00000000" w:rsidDel="00000000" w:rsidP="00000000" w:rsidRDefault="00000000" w:rsidRPr="00000000" w14:paraId="00000064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新店溪川流學闖關遊戲影片</w:t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貳、發展活動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活動一：3D影像製作與Cardboard的原理</w:t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(一)利用投影片介紹3D影像的原理及製作的方法。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(二)看影片教如大家何製作與生活相結合的3D影像與虛擬物件。</w:t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活動二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：Co-Space平台介紹與基礎操作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一、功能介面說明</w:t>
            </w:r>
          </w:p>
          <w:p w:rsidR="00000000" w:rsidDel="00000000" w:rsidP="00000000" w:rsidRDefault="00000000" w:rsidRPr="00000000" w14:paraId="0000006D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(一)基礎設定：設定身分為學生，語言為中文。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(二)畫廊：可參考他人成品及相關素材。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(三)我的班級：請加入班級，教師會將相關素材共享於此。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(四)我的空間：新增及儲存專案檔案的位置。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二、編輯介面說明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(一)匯入3D背景影像。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(二)新增物件與點位說明。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(三)新增場景問題及解答。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(四)轉接下一場景。</w:t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(五)加入背景音樂。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活動三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：分組3D景點VR闖關遊戲製作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(一)：分組討論製作主題與架構。</w:t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(二)：匯入老師指定之3D影像。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(三)：創建各物件及設計各種關卡。</w:t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(四)：調整與試運作。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参、綜合活動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(一)遊戲展示：各組闖關遊戲展示。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(二)分組報告：依各組所建立之小遊戲來說明，並報告下星期川流學遊戲之主題。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87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8A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8D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90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95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30分</w:t>
            </w:r>
          </w:p>
          <w:p w:rsidR="00000000" w:rsidDel="00000000" w:rsidP="00000000" w:rsidRDefault="00000000" w:rsidRPr="00000000" w14:paraId="0000009A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9F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Chromebook</w:t>
            </w:r>
          </w:p>
          <w:p w:rsidR="00000000" w:rsidDel="00000000" w:rsidP="00000000" w:rsidRDefault="00000000" w:rsidRPr="00000000" w14:paraId="000000A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Classroomate 老師端與學生端</w:t>
            </w:r>
          </w:p>
          <w:p w:rsidR="00000000" w:rsidDel="00000000" w:rsidP="00000000" w:rsidRDefault="00000000" w:rsidRPr="00000000" w14:paraId="000000A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Co-Spaces 軟體</w:t>
            </w:r>
          </w:p>
          <w:p w:rsidR="00000000" w:rsidDel="00000000" w:rsidP="00000000" w:rsidRDefault="00000000" w:rsidRPr="00000000" w14:paraId="000000A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A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Youtube影片</w:t>
            </w:r>
          </w:p>
          <w:p w:rsidR="00000000" w:rsidDel="00000000" w:rsidP="00000000" w:rsidRDefault="00000000" w:rsidRPr="00000000" w14:paraId="000000A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Co-Spaces</w:t>
            </w:r>
          </w:p>
          <w:p w:rsidR="00000000" w:rsidDel="00000000" w:rsidP="00000000" w:rsidRDefault="00000000" w:rsidRPr="00000000" w14:paraId="000000A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3D環景相片</w:t>
            </w:r>
          </w:p>
          <w:p w:rsidR="00000000" w:rsidDel="00000000" w:rsidP="00000000" w:rsidRDefault="00000000" w:rsidRPr="00000000" w14:paraId="000000A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Drive</w:t>
            </w:r>
          </w:p>
          <w:p w:rsidR="00000000" w:rsidDel="00000000" w:rsidP="00000000" w:rsidRDefault="00000000" w:rsidRPr="00000000" w14:paraId="000000A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Co-Spaces</w:t>
            </w:r>
          </w:p>
          <w:p w:rsidR="00000000" w:rsidDel="00000000" w:rsidP="00000000" w:rsidRDefault="00000000" w:rsidRPr="00000000" w14:paraId="000000B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能否正確安裝Google Classmate 學生版Apps</w:t>
            </w:r>
          </w:p>
          <w:p w:rsidR="00000000" w:rsidDel="00000000" w:rsidP="00000000" w:rsidRDefault="00000000" w:rsidRPr="00000000" w14:paraId="000000B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以登入平台，並完成指定的基礎操作為準。</w:t>
            </w:r>
          </w:p>
          <w:p w:rsidR="00000000" w:rsidDel="00000000" w:rsidP="00000000" w:rsidRDefault="00000000" w:rsidRPr="00000000" w14:paraId="000000C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以上傳至Co-Spaces我的班級的檔案為基準，並完成指定的操作。</w:t>
            </w:r>
          </w:p>
          <w:p w:rsidR="00000000" w:rsidDel="00000000" w:rsidP="00000000" w:rsidRDefault="00000000" w:rsidRPr="00000000" w14:paraId="000000C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完成分組簡易的闖關遊戲為準。</w:t>
            </w:r>
          </w:p>
          <w:p w:rsidR="00000000" w:rsidDel="00000000" w:rsidP="00000000" w:rsidRDefault="00000000" w:rsidRPr="00000000" w14:paraId="000000C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參考資料(含論文、期刊、書刊剪報、專書、網路資料、他人教學教案等)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110" w:before="11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新店溪川流學闖關影片：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color w:val="167ac6"/>
                  <w:sz w:val="22"/>
                  <w:szCs w:val="22"/>
                  <w:highlight w:val="white"/>
                  <w:u w:val="single"/>
                  <w:rtl w:val="0"/>
                </w:rPr>
                <w:t xml:space="preserve">https://youtu.be/9BdGDpVLpow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新店溪川流學闖關遊戲：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highlight w:val="white"/>
                  <w:u w:val="single"/>
                  <w:rtl w:val="0"/>
                </w:rPr>
                <w:t xml:space="preserve">https://cospac.es/9NgV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Co-Space教育版網站：</w:t>
            </w:r>
            <w:hyperlink r:id="rId8">
              <w:r w:rsidDel="00000000" w:rsidR="00000000" w:rsidRPr="00000000">
                <w:rPr>
                  <w:rFonts w:ascii="標楷體" w:cs="標楷體" w:eastAsia="標楷體" w:hAnsi="標楷體"/>
                  <w:color w:val="1155cc"/>
                  <w:u w:val="single"/>
                  <w:rtl w:val="0"/>
                </w:rPr>
                <w:t xml:space="preserve">https://edu.cospaces.io/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附錄(學習單或其他相關資料)</w:t>
            </w:r>
          </w:p>
        </w:tc>
      </w:tr>
      <w:tr>
        <w:trPr>
          <w:trHeight w:val="760" w:hRule="atLeast"/>
        </w:trPr>
        <w:tc>
          <w:tcPr>
            <w:gridSpan w:val="7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left"/>
        <w:rPr>
          <w:rFonts w:ascii="標楷體" w:cs="標楷體" w:eastAsia="標楷體" w:hAnsi="標楷體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3"/>
        <w:gridCol w:w="5233"/>
        <w:tblGridChange w:id="0">
          <w:tblGrid>
            <w:gridCol w:w="5233"/>
            <w:gridCol w:w="5233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相片一：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相片二：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相片三：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相片四：</w:t>
            </w:r>
          </w:p>
        </w:tc>
      </w:tr>
    </w:tbl>
    <w:p w:rsidR="00000000" w:rsidDel="00000000" w:rsidP="00000000" w:rsidRDefault="00000000" w:rsidRPr="00000000" w14:paraId="000000FA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/>
      <w:pgMar w:bottom="720" w:top="720" w:left="720" w:right="720" w:header="17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Arial"/>
  <w:font w:name="標楷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youtu.be/9BdGDpVLpow" TargetMode="External"/><Relationship Id="rId7" Type="http://schemas.openxmlformats.org/officeDocument/2006/relationships/hyperlink" Target="https://cospac.es/9NgV" TargetMode="External"/><Relationship Id="rId8" Type="http://schemas.openxmlformats.org/officeDocument/2006/relationships/hyperlink" Target="https://edu.cospace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